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6E7C" w:rsidRDefault="00D26E7C">
      <w:pPr>
        <w:spacing w:line="640" w:lineRule="exact"/>
        <w:jc w:val="center"/>
        <w:rPr>
          <w:rFonts w:ascii="方正小标宋简体" w:eastAsia="方正小标宋简体"/>
          <w:sz w:val="44"/>
          <w:szCs w:val="44"/>
        </w:rPr>
      </w:pPr>
    </w:p>
    <w:p w:rsidR="00D26E7C" w:rsidRDefault="00D26E7C">
      <w:pPr>
        <w:spacing w:line="640" w:lineRule="exact"/>
        <w:jc w:val="center"/>
        <w:rPr>
          <w:rFonts w:ascii="方正小标宋简体" w:eastAsia="方正小标宋简体"/>
          <w:sz w:val="44"/>
          <w:szCs w:val="44"/>
        </w:rPr>
      </w:pPr>
    </w:p>
    <w:p w:rsidR="00D26E7C" w:rsidRDefault="00D26E7C">
      <w:pPr>
        <w:spacing w:line="640" w:lineRule="exact"/>
        <w:jc w:val="center"/>
        <w:rPr>
          <w:rFonts w:ascii="方正小标宋简体" w:eastAsia="方正小标宋简体"/>
          <w:sz w:val="44"/>
          <w:szCs w:val="44"/>
        </w:rPr>
      </w:pPr>
    </w:p>
    <w:p w:rsidR="00D26E7C" w:rsidRDefault="000B2BAB">
      <w:pPr>
        <w:spacing w:line="640" w:lineRule="exact"/>
        <w:jc w:val="center"/>
        <w:rPr>
          <w:rFonts w:ascii="方正小标宋简体" w:eastAsia="方正小标宋简体"/>
          <w:sz w:val="44"/>
          <w:szCs w:val="44"/>
        </w:rPr>
      </w:pPr>
      <w:r>
        <w:rPr>
          <w:rFonts w:ascii="方正小标宋简体" w:eastAsia="方正小标宋简体" w:hint="eastAsia"/>
          <w:sz w:val="44"/>
          <w:szCs w:val="44"/>
        </w:rPr>
        <w:t>广元市医疗保障局</w:t>
      </w:r>
    </w:p>
    <w:p w:rsidR="00D26E7C" w:rsidRDefault="000B2BAB">
      <w:pPr>
        <w:spacing w:line="640" w:lineRule="exact"/>
        <w:jc w:val="center"/>
        <w:rPr>
          <w:rFonts w:ascii="方正小标宋简体" w:eastAsia="方正小标宋简体"/>
          <w:spacing w:val="-8"/>
          <w:sz w:val="44"/>
          <w:szCs w:val="44"/>
        </w:rPr>
      </w:pPr>
      <w:r>
        <w:rPr>
          <w:rFonts w:ascii="方正小标宋简体" w:eastAsia="方正小标宋简体" w:hint="eastAsia"/>
          <w:spacing w:val="-8"/>
          <w:sz w:val="44"/>
          <w:szCs w:val="44"/>
        </w:rPr>
        <w:t>关于</w:t>
      </w:r>
      <w:r>
        <w:rPr>
          <w:rFonts w:ascii="方正小标宋简体" w:eastAsia="方正小标宋简体" w:hint="eastAsia"/>
          <w:sz w:val="44"/>
          <w:szCs w:val="44"/>
        </w:rPr>
        <w:t>机关标准化建设项目询价</w:t>
      </w:r>
      <w:r>
        <w:rPr>
          <w:rFonts w:ascii="方正小标宋简体" w:eastAsia="方正小标宋简体"/>
          <w:sz w:val="44"/>
          <w:szCs w:val="44"/>
        </w:rPr>
        <w:t>公告</w:t>
      </w:r>
    </w:p>
    <w:p w:rsidR="00D26E7C" w:rsidRDefault="00D26E7C">
      <w:pPr>
        <w:spacing w:line="440" w:lineRule="exact"/>
      </w:pPr>
    </w:p>
    <w:p w:rsidR="00D26E7C" w:rsidRDefault="000B2BAB">
      <w:pPr>
        <w:spacing w:line="566" w:lineRule="exact"/>
        <w:rPr>
          <w:rFonts w:ascii="仿宋_GB2312" w:eastAsia="仿宋_GB2312"/>
          <w:sz w:val="32"/>
          <w:szCs w:val="32"/>
        </w:rPr>
      </w:pPr>
      <w:r>
        <w:rPr>
          <w:rFonts w:ascii="仿宋_GB2312" w:eastAsia="仿宋_GB2312"/>
          <w:sz w:val="32"/>
          <w:szCs w:val="32"/>
        </w:rPr>
        <w:t>各</w:t>
      </w:r>
      <w:r>
        <w:rPr>
          <w:rFonts w:ascii="仿宋_GB2312" w:eastAsia="仿宋_GB2312" w:hint="eastAsia"/>
          <w:sz w:val="32"/>
          <w:szCs w:val="32"/>
        </w:rPr>
        <w:t>潜在供应商：</w:t>
      </w:r>
    </w:p>
    <w:p w:rsidR="00D26E7C" w:rsidRDefault="000B2BAB">
      <w:pPr>
        <w:spacing w:line="576" w:lineRule="exact"/>
        <w:ind w:firstLineChars="200" w:firstLine="640"/>
        <w:rPr>
          <w:rFonts w:ascii="仿宋_GB2312" w:eastAsia="仿宋_GB2312"/>
          <w:sz w:val="32"/>
          <w:szCs w:val="32"/>
        </w:rPr>
      </w:pPr>
      <w:r>
        <w:rPr>
          <w:rFonts w:ascii="仿宋_GB2312" w:eastAsia="仿宋_GB2312" w:cs="仿宋_GB2312" w:hint="eastAsia"/>
          <w:sz w:val="32"/>
          <w:szCs w:val="32"/>
        </w:rPr>
        <w:t>为进一步加强机关标准化规范化建设，营造规范有序的工作环境，提升医保管理及对外服务水平，增进社会公众对医疗保障工作的认知，</w:t>
      </w:r>
      <w:r>
        <w:rPr>
          <w:rFonts w:ascii="仿宋_GB2312" w:eastAsia="仿宋_GB2312" w:cs="仿宋_GB2312"/>
          <w:sz w:val="32"/>
          <w:szCs w:val="32"/>
        </w:rPr>
        <w:t>根据</w:t>
      </w:r>
      <w:r>
        <w:rPr>
          <w:rFonts w:ascii="仿宋_GB2312" w:eastAsia="仿宋_GB2312" w:cs="仿宋_GB2312" w:hint="eastAsia"/>
          <w:sz w:val="32"/>
          <w:szCs w:val="32"/>
        </w:rPr>
        <w:t>《</w:t>
      </w:r>
      <w:r>
        <w:rPr>
          <w:rFonts w:ascii="仿宋_GB2312" w:eastAsia="仿宋_GB2312" w:cs="仿宋_GB2312" w:hint="eastAsia"/>
          <w:bCs/>
          <w:sz w:val="32"/>
          <w:szCs w:val="32"/>
        </w:rPr>
        <w:t>中国医疗保障官方标识使用管理办法（暂行）</w:t>
      </w:r>
      <w:r>
        <w:rPr>
          <w:rFonts w:ascii="仿宋_GB2312" w:eastAsia="仿宋_GB2312" w:cs="仿宋_GB2312" w:hint="eastAsia"/>
          <w:sz w:val="32"/>
          <w:szCs w:val="32"/>
        </w:rPr>
        <w:t>》等要求，结合我局实际，拟</w:t>
      </w:r>
      <w:r>
        <w:rPr>
          <w:rFonts w:ascii="仿宋_GB2312" w:eastAsia="仿宋_GB2312" w:cs="仿宋_GB2312"/>
          <w:sz w:val="32"/>
          <w:szCs w:val="32"/>
        </w:rPr>
        <w:t>对</w:t>
      </w:r>
      <w:r>
        <w:rPr>
          <w:rFonts w:ascii="仿宋_GB2312" w:eastAsia="仿宋_GB2312" w:cs="仿宋_GB2312" w:hint="eastAsia"/>
          <w:sz w:val="32"/>
          <w:szCs w:val="32"/>
        </w:rPr>
        <w:t>机关标准化建设项目</w:t>
      </w:r>
      <w:r>
        <w:rPr>
          <w:rFonts w:ascii="仿宋_GB2312" w:eastAsia="仿宋_GB2312" w:cs="仿宋_GB2312"/>
          <w:sz w:val="32"/>
          <w:szCs w:val="32"/>
        </w:rPr>
        <w:t>采用</w:t>
      </w:r>
      <w:r>
        <w:rPr>
          <w:rFonts w:ascii="仿宋_GB2312" w:eastAsia="仿宋_GB2312" w:hint="eastAsia"/>
          <w:sz w:val="32"/>
          <w:szCs w:val="32"/>
        </w:rPr>
        <w:t>询价方式进行采购，欢迎各潜在供应商就采购内容进行报价</w:t>
      </w:r>
      <w:r>
        <w:rPr>
          <w:rFonts w:ascii="仿宋_GB2312" w:eastAsia="仿宋_GB2312" w:hint="eastAsia"/>
          <w:sz w:val="32"/>
          <w:szCs w:val="32"/>
        </w:rPr>
        <w:t>（</w:t>
      </w:r>
      <w:r>
        <w:rPr>
          <w:rFonts w:ascii="仿宋_GB2312" w:eastAsia="仿宋_GB2312" w:hint="eastAsia"/>
          <w:sz w:val="32"/>
          <w:szCs w:val="32"/>
        </w:rPr>
        <w:t>采购内容及供应商相关要求详见附件</w:t>
      </w:r>
      <w:r>
        <w:rPr>
          <w:rFonts w:ascii="仿宋_GB2312" w:eastAsia="仿宋_GB2312" w:hint="eastAsia"/>
          <w:sz w:val="32"/>
          <w:szCs w:val="32"/>
        </w:rPr>
        <w:t>）</w:t>
      </w:r>
      <w:r>
        <w:rPr>
          <w:rFonts w:ascii="仿宋_GB2312" w:eastAsia="仿宋_GB2312" w:hint="eastAsia"/>
          <w:sz w:val="32"/>
          <w:szCs w:val="32"/>
        </w:rPr>
        <w:t>。</w:t>
      </w:r>
    </w:p>
    <w:p w:rsidR="00D26E7C" w:rsidRDefault="000B2BAB">
      <w:pPr>
        <w:spacing w:line="576" w:lineRule="exact"/>
        <w:ind w:firstLineChars="200" w:firstLine="640"/>
        <w:rPr>
          <w:rFonts w:ascii="黑体" w:eastAsia="黑体"/>
          <w:sz w:val="32"/>
          <w:szCs w:val="32"/>
        </w:rPr>
      </w:pPr>
      <w:r>
        <w:rPr>
          <w:rFonts w:ascii="黑体" w:eastAsia="黑体" w:hint="eastAsia"/>
          <w:sz w:val="32"/>
          <w:szCs w:val="32"/>
        </w:rPr>
        <w:t>一</w:t>
      </w:r>
      <w:r>
        <w:rPr>
          <w:rFonts w:ascii="黑体" w:eastAsia="黑体" w:hint="eastAsia"/>
          <w:sz w:val="32"/>
          <w:szCs w:val="32"/>
        </w:rPr>
        <w:t>、报价时间、地点及联系人</w:t>
      </w:r>
    </w:p>
    <w:p w:rsidR="00D26E7C" w:rsidRDefault="000B2BAB">
      <w:pPr>
        <w:spacing w:line="576" w:lineRule="exact"/>
        <w:ind w:firstLineChars="200" w:firstLine="640"/>
        <w:rPr>
          <w:rFonts w:ascii="仿宋_GB2312" w:eastAsia="仿宋_GB2312"/>
          <w:sz w:val="32"/>
          <w:szCs w:val="32"/>
        </w:rPr>
      </w:pPr>
      <w:r>
        <w:rPr>
          <w:rFonts w:ascii="仿宋_GB2312" w:eastAsia="仿宋_GB2312" w:cs="宋体" w:hint="eastAsia"/>
          <w:bCs/>
          <w:sz w:val="32"/>
          <w:szCs w:val="32"/>
        </w:rPr>
        <w:t>报价截止时间：</w:t>
      </w:r>
      <w:r>
        <w:rPr>
          <w:rFonts w:ascii="仿宋_GB2312" w:eastAsia="仿宋_GB2312" w:hint="eastAsia"/>
          <w:sz w:val="32"/>
          <w:szCs w:val="32"/>
        </w:rPr>
        <w:t>2022</w:t>
      </w:r>
      <w:r>
        <w:rPr>
          <w:rFonts w:ascii="仿宋_GB2312" w:eastAsia="仿宋_GB2312" w:hint="eastAsia"/>
          <w:sz w:val="32"/>
          <w:szCs w:val="32"/>
        </w:rPr>
        <w:t>年</w:t>
      </w:r>
      <w:r>
        <w:rPr>
          <w:rFonts w:ascii="仿宋_GB2312" w:eastAsia="仿宋_GB2312" w:hint="eastAsia"/>
          <w:sz w:val="32"/>
          <w:szCs w:val="32"/>
        </w:rPr>
        <w:t>3</w:t>
      </w:r>
      <w:r>
        <w:rPr>
          <w:rFonts w:ascii="仿宋_GB2312" w:eastAsia="仿宋_GB2312" w:hint="eastAsia"/>
          <w:sz w:val="32"/>
          <w:szCs w:val="32"/>
        </w:rPr>
        <w:t>月</w:t>
      </w:r>
      <w:r>
        <w:rPr>
          <w:rFonts w:ascii="仿宋_GB2312" w:eastAsia="仿宋_GB2312" w:hint="eastAsia"/>
          <w:sz w:val="32"/>
          <w:szCs w:val="32"/>
        </w:rPr>
        <w:t>8</w:t>
      </w:r>
      <w:r>
        <w:rPr>
          <w:rFonts w:ascii="仿宋_GB2312" w:eastAsia="仿宋_GB2312" w:hint="eastAsia"/>
          <w:sz w:val="32"/>
          <w:szCs w:val="32"/>
        </w:rPr>
        <w:t>日</w:t>
      </w:r>
      <w:r>
        <w:rPr>
          <w:rFonts w:ascii="仿宋_GB2312" w:eastAsia="仿宋_GB2312" w:hint="eastAsia"/>
          <w:sz w:val="32"/>
          <w:szCs w:val="32"/>
        </w:rPr>
        <w:t xml:space="preserve"> </w:t>
      </w:r>
      <w:r>
        <w:rPr>
          <w:rFonts w:ascii="仿宋_GB2312" w:eastAsia="仿宋_GB2312" w:hint="eastAsia"/>
          <w:sz w:val="32"/>
          <w:szCs w:val="32"/>
        </w:rPr>
        <w:t>17:00</w:t>
      </w:r>
    </w:p>
    <w:p w:rsidR="00D26E7C" w:rsidRDefault="000B2BAB">
      <w:pPr>
        <w:spacing w:line="576" w:lineRule="exact"/>
        <w:ind w:firstLineChars="200" w:firstLine="640"/>
        <w:rPr>
          <w:rFonts w:ascii="仿宋_GB2312" w:eastAsia="仿宋_GB2312"/>
          <w:sz w:val="32"/>
          <w:szCs w:val="32"/>
        </w:rPr>
      </w:pPr>
      <w:r>
        <w:rPr>
          <w:rFonts w:ascii="仿宋_GB2312" w:eastAsia="仿宋_GB2312" w:cs="宋体" w:hint="eastAsia"/>
          <w:bCs/>
          <w:sz w:val="32"/>
          <w:szCs w:val="32"/>
        </w:rPr>
        <w:t>地点：</w:t>
      </w:r>
      <w:r>
        <w:rPr>
          <w:rFonts w:ascii="仿宋_GB2312" w:eastAsia="仿宋_GB2312" w:hint="eastAsia"/>
          <w:sz w:val="32"/>
          <w:szCs w:val="32"/>
        </w:rPr>
        <w:t>广元市医疗保障局医药价格与招标采购科</w:t>
      </w:r>
    </w:p>
    <w:p w:rsidR="00D26E7C" w:rsidRDefault="000B2BAB">
      <w:pPr>
        <w:spacing w:line="576" w:lineRule="exact"/>
        <w:ind w:firstLineChars="200" w:firstLine="640"/>
        <w:rPr>
          <w:rFonts w:ascii="仿宋_GB2312" w:eastAsia="仿宋_GB2312"/>
          <w:sz w:val="32"/>
          <w:szCs w:val="32"/>
        </w:rPr>
      </w:pPr>
      <w:r>
        <w:rPr>
          <w:rFonts w:ascii="仿宋_GB2312" w:eastAsia="仿宋_GB2312" w:cs="宋体" w:hint="eastAsia"/>
          <w:bCs/>
          <w:sz w:val="32"/>
          <w:szCs w:val="32"/>
        </w:rPr>
        <w:t>联系人：</w:t>
      </w:r>
      <w:r>
        <w:rPr>
          <w:rFonts w:ascii="仿宋_GB2312" w:eastAsia="仿宋_GB2312" w:hint="eastAsia"/>
          <w:sz w:val="32"/>
          <w:szCs w:val="32"/>
        </w:rPr>
        <w:t>王</w:t>
      </w:r>
      <w:r>
        <w:rPr>
          <w:rFonts w:ascii="仿宋_GB2312" w:eastAsia="仿宋_GB2312" w:hint="eastAsia"/>
          <w:sz w:val="32"/>
          <w:szCs w:val="32"/>
        </w:rPr>
        <w:t xml:space="preserve"> </w:t>
      </w:r>
      <w:r>
        <w:rPr>
          <w:rFonts w:ascii="仿宋_GB2312" w:eastAsia="仿宋_GB2312" w:hint="eastAsia"/>
          <w:sz w:val="32"/>
          <w:szCs w:val="32"/>
        </w:rPr>
        <w:t>婷</w:t>
      </w:r>
      <w:r>
        <w:rPr>
          <w:rFonts w:ascii="仿宋_GB2312" w:eastAsia="仿宋_GB2312" w:hint="eastAsia"/>
          <w:sz w:val="32"/>
          <w:szCs w:val="32"/>
        </w:rPr>
        <w:t xml:space="preserve">    </w:t>
      </w:r>
      <w:r>
        <w:rPr>
          <w:rFonts w:ascii="仿宋_GB2312" w:eastAsia="仿宋_GB2312" w:hint="eastAsia"/>
          <w:sz w:val="32"/>
          <w:szCs w:val="32"/>
        </w:rPr>
        <w:t>联系方式：</w:t>
      </w:r>
      <w:r>
        <w:rPr>
          <w:rFonts w:ascii="仿宋_GB2312" w:eastAsia="仿宋_GB2312" w:hint="eastAsia"/>
          <w:sz w:val="32"/>
          <w:szCs w:val="32"/>
        </w:rPr>
        <w:t>0839-3322670</w:t>
      </w:r>
    </w:p>
    <w:p w:rsidR="00D26E7C" w:rsidRDefault="000B2BAB">
      <w:pPr>
        <w:spacing w:line="576" w:lineRule="exact"/>
        <w:ind w:firstLineChars="200" w:firstLine="640"/>
        <w:rPr>
          <w:rFonts w:ascii="黑体" w:eastAsia="黑体"/>
          <w:sz w:val="32"/>
          <w:szCs w:val="32"/>
        </w:rPr>
      </w:pPr>
      <w:r>
        <w:rPr>
          <w:rFonts w:ascii="黑体" w:eastAsia="黑体" w:hint="eastAsia"/>
          <w:sz w:val="32"/>
          <w:szCs w:val="32"/>
        </w:rPr>
        <w:t>二</w:t>
      </w:r>
      <w:r>
        <w:rPr>
          <w:rFonts w:ascii="黑体" w:eastAsia="黑体" w:hint="eastAsia"/>
          <w:sz w:val="32"/>
          <w:szCs w:val="32"/>
        </w:rPr>
        <w:t>、报价及报价函要求</w:t>
      </w:r>
    </w:p>
    <w:p w:rsidR="00D26E7C" w:rsidRDefault="000B2BAB">
      <w:pPr>
        <w:spacing w:line="576" w:lineRule="exact"/>
        <w:ind w:firstLineChars="200" w:firstLine="640"/>
        <w:rPr>
          <w:rFonts w:ascii="仿宋_GB2312" w:eastAsia="仿宋_GB2312" w:cs="仿宋_GB2312"/>
          <w:sz w:val="32"/>
          <w:szCs w:val="32"/>
        </w:rPr>
      </w:pPr>
      <w:r>
        <w:rPr>
          <w:rFonts w:ascii="仿宋_GB2312" w:eastAsia="仿宋_GB2312" w:hint="eastAsia"/>
          <w:sz w:val="32"/>
          <w:szCs w:val="32"/>
        </w:rPr>
        <w:t>（一）本次采购只允许有一个方案，一个报价，多方案、多报价的将不被接</w:t>
      </w:r>
      <w:r>
        <w:rPr>
          <w:rFonts w:ascii="仿宋_GB2312" w:eastAsia="仿宋_GB2312" w:cs="仿宋_GB2312" w:hint="eastAsia"/>
          <w:sz w:val="32"/>
          <w:szCs w:val="32"/>
        </w:rPr>
        <w:t>受</w:t>
      </w:r>
      <w:r>
        <w:rPr>
          <w:rFonts w:ascii="仿宋_GB2312" w:eastAsia="仿宋_GB2312" w:cs="仿宋_GB2312" w:hint="eastAsia"/>
          <w:sz w:val="32"/>
          <w:szCs w:val="32"/>
        </w:rPr>
        <w:t>（</w:t>
      </w:r>
      <w:r>
        <w:rPr>
          <w:rFonts w:ascii="仿宋_GB2312" w:eastAsia="仿宋_GB2312" w:cs="仿宋_GB2312" w:hint="eastAsia"/>
          <w:sz w:val="32"/>
          <w:szCs w:val="32"/>
        </w:rPr>
        <w:t>报价函格式自拟</w:t>
      </w:r>
      <w:r>
        <w:rPr>
          <w:rFonts w:ascii="仿宋_GB2312" w:eastAsia="仿宋_GB2312" w:cs="仿宋_GB2312" w:hint="eastAsia"/>
          <w:sz w:val="32"/>
          <w:szCs w:val="32"/>
        </w:rPr>
        <w:t>）</w:t>
      </w:r>
      <w:r>
        <w:rPr>
          <w:rFonts w:ascii="仿宋_GB2312" w:eastAsia="仿宋_GB2312" w:cs="仿宋_GB2312" w:hint="eastAsia"/>
          <w:sz w:val="32"/>
          <w:szCs w:val="32"/>
        </w:rPr>
        <w:t>。</w:t>
      </w:r>
    </w:p>
    <w:p w:rsidR="00D26E7C" w:rsidRDefault="000B2BAB">
      <w:pPr>
        <w:spacing w:line="576" w:lineRule="exact"/>
        <w:ind w:firstLineChars="200" w:firstLine="640"/>
        <w:rPr>
          <w:rFonts w:ascii="仿宋_GB2312" w:eastAsia="仿宋_GB2312"/>
          <w:sz w:val="32"/>
          <w:szCs w:val="32"/>
        </w:rPr>
      </w:pPr>
      <w:r>
        <w:rPr>
          <w:rFonts w:ascii="仿宋_GB2312" w:eastAsia="仿宋_GB2312" w:hint="eastAsia"/>
          <w:sz w:val="32"/>
          <w:szCs w:val="32"/>
        </w:rPr>
        <w:t>（二）供应商的报价为一次性报价，即在询价有效期内价格</w:t>
      </w:r>
      <w:r>
        <w:rPr>
          <w:rFonts w:ascii="仿宋_GB2312" w:eastAsia="仿宋_GB2312" w:hint="eastAsia"/>
          <w:sz w:val="32"/>
          <w:szCs w:val="32"/>
        </w:rPr>
        <w:lastRenderedPageBreak/>
        <w:t>固定不变，其报价均包括产品运输、安装、调试、税费（如涉及）等交付采购人使用前所有可能发生的所有费用。</w:t>
      </w:r>
    </w:p>
    <w:p w:rsidR="00D26E7C" w:rsidRDefault="000B2BAB">
      <w:pPr>
        <w:spacing w:line="576" w:lineRule="exact"/>
        <w:ind w:firstLineChars="200" w:firstLine="640"/>
        <w:rPr>
          <w:rFonts w:ascii="仿宋_GB2312" w:eastAsia="仿宋_GB2312"/>
          <w:sz w:val="32"/>
          <w:szCs w:val="32"/>
        </w:rPr>
      </w:pPr>
      <w:r>
        <w:rPr>
          <w:rFonts w:ascii="仿宋_GB2312" w:eastAsia="仿宋_GB2312" w:hint="eastAsia"/>
          <w:sz w:val="32"/>
          <w:szCs w:val="32"/>
        </w:rPr>
        <w:t>（三）报价时供应商应就以上技术支持与服务做出书面承诺（格式自拟）。</w:t>
      </w:r>
    </w:p>
    <w:p w:rsidR="00D26E7C" w:rsidRDefault="000B2BAB">
      <w:pPr>
        <w:spacing w:line="576" w:lineRule="exact"/>
        <w:ind w:firstLineChars="200" w:firstLine="640"/>
        <w:rPr>
          <w:rFonts w:ascii="仿宋_GB2312" w:eastAsia="仿宋_GB2312"/>
          <w:sz w:val="32"/>
          <w:szCs w:val="32"/>
        </w:rPr>
      </w:pPr>
      <w:r>
        <w:rPr>
          <w:rFonts w:ascii="仿宋_GB2312" w:eastAsia="仿宋_GB2312" w:hint="eastAsia"/>
          <w:sz w:val="32"/>
          <w:szCs w:val="32"/>
        </w:rPr>
        <w:t>（四）报价函要经法定代表人或其授权代表签字、盖章</w:t>
      </w:r>
      <w:r>
        <w:rPr>
          <w:rFonts w:ascii="仿宋_GB2312" w:eastAsia="仿宋_GB2312" w:hint="eastAsia"/>
          <w:sz w:val="32"/>
          <w:szCs w:val="32"/>
        </w:rPr>
        <w:t>;</w:t>
      </w:r>
      <w:r>
        <w:rPr>
          <w:rFonts w:ascii="仿宋_GB2312" w:eastAsia="仿宋_GB2312" w:hint="eastAsia"/>
          <w:sz w:val="32"/>
          <w:szCs w:val="32"/>
        </w:rPr>
        <w:t>如为授权代表签字，请附法定代表人授权书。</w:t>
      </w:r>
    </w:p>
    <w:p w:rsidR="00D26E7C" w:rsidRDefault="000B2BAB">
      <w:pPr>
        <w:spacing w:line="576" w:lineRule="exact"/>
        <w:ind w:firstLineChars="200" w:firstLine="640"/>
        <w:rPr>
          <w:rFonts w:ascii="仿宋_GB2312" w:eastAsia="仿宋_GB2312"/>
          <w:sz w:val="32"/>
          <w:szCs w:val="32"/>
        </w:rPr>
      </w:pPr>
      <w:r>
        <w:rPr>
          <w:rFonts w:ascii="仿宋_GB2312" w:eastAsia="仿宋_GB2312" w:hint="eastAsia"/>
          <w:sz w:val="32"/>
          <w:szCs w:val="32"/>
        </w:rPr>
        <w:t>（五）报价连同相关证明文件复印件一起密</w:t>
      </w:r>
      <w:r>
        <w:rPr>
          <w:rFonts w:ascii="仿宋_GB2312" w:eastAsia="仿宋_GB2312" w:hint="eastAsia"/>
          <w:sz w:val="32"/>
          <w:szCs w:val="32"/>
        </w:rPr>
        <w:t>封后在报价截止时间前交至</w:t>
      </w:r>
      <w:r>
        <w:rPr>
          <w:rFonts w:ascii="仿宋_GB2312" w:eastAsia="仿宋_GB2312"/>
          <w:sz w:val="32"/>
          <w:szCs w:val="32"/>
        </w:rPr>
        <w:t>广元市医疗保障局</w:t>
      </w:r>
      <w:r>
        <w:rPr>
          <w:rFonts w:ascii="仿宋_GB2312" w:eastAsia="仿宋_GB2312" w:hint="eastAsia"/>
          <w:sz w:val="32"/>
          <w:szCs w:val="32"/>
        </w:rPr>
        <w:t>。</w:t>
      </w:r>
    </w:p>
    <w:p w:rsidR="00D26E7C" w:rsidRDefault="00D26E7C" w:rsidP="00327ECA">
      <w:pPr>
        <w:spacing w:line="576" w:lineRule="exact"/>
        <w:ind w:right="640" w:firstLineChars="1579" w:firstLine="5053"/>
        <w:jc w:val="left"/>
        <w:rPr>
          <w:rFonts w:ascii="仿宋_GB2312" w:eastAsia="仿宋_GB2312"/>
          <w:sz w:val="32"/>
          <w:szCs w:val="32"/>
        </w:rPr>
      </w:pPr>
    </w:p>
    <w:p w:rsidR="00D26E7C" w:rsidRDefault="000B2BAB" w:rsidP="00327ECA">
      <w:pPr>
        <w:spacing w:line="576" w:lineRule="exact"/>
        <w:ind w:right="640" w:firstLineChars="1579" w:firstLine="5053"/>
        <w:jc w:val="left"/>
        <w:rPr>
          <w:rFonts w:ascii="仿宋_GB2312" w:eastAsia="仿宋_GB2312"/>
          <w:sz w:val="32"/>
          <w:szCs w:val="32"/>
        </w:rPr>
      </w:pPr>
      <w:r>
        <w:rPr>
          <w:rFonts w:ascii="仿宋_GB2312" w:eastAsia="仿宋_GB2312" w:hint="eastAsia"/>
          <w:sz w:val="32"/>
          <w:szCs w:val="32"/>
        </w:rPr>
        <w:t>广元市医疗保障局</w:t>
      </w:r>
    </w:p>
    <w:p w:rsidR="00D26E7C" w:rsidRDefault="000B2BAB">
      <w:pPr>
        <w:spacing w:line="576" w:lineRule="exact"/>
        <w:ind w:right="1280" w:firstLineChars="200" w:firstLine="640"/>
        <w:jc w:val="right"/>
        <w:rPr>
          <w:rFonts w:ascii="仿宋_GB2312" w:eastAsia="仿宋_GB2312"/>
          <w:sz w:val="32"/>
          <w:szCs w:val="32"/>
        </w:rPr>
      </w:pPr>
      <w:r>
        <w:rPr>
          <w:rFonts w:ascii="仿宋_GB2312" w:eastAsia="仿宋_GB2312" w:hint="eastAsia"/>
          <w:sz w:val="32"/>
          <w:szCs w:val="32"/>
        </w:rPr>
        <w:t>202</w:t>
      </w:r>
      <w:r>
        <w:rPr>
          <w:rFonts w:ascii="仿宋_GB2312" w:eastAsia="仿宋_GB2312"/>
          <w:sz w:val="32"/>
          <w:szCs w:val="32"/>
        </w:rPr>
        <w:t>2</w:t>
      </w:r>
      <w:r>
        <w:rPr>
          <w:rFonts w:ascii="仿宋_GB2312" w:eastAsia="仿宋_GB2312" w:hint="eastAsia"/>
          <w:sz w:val="32"/>
          <w:szCs w:val="32"/>
        </w:rPr>
        <w:t>年</w:t>
      </w:r>
      <w:r>
        <w:rPr>
          <w:rFonts w:ascii="仿宋_GB2312" w:eastAsia="仿宋_GB2312" w:hint="eastAsia"/>
          <w:sz w:val="32"/>
          <w:szCs w:val="32"/>
        </w:rPr>
        <w:t>3</w:t>
      </w:r>
      <w:r>
        <w:rPr>
          <w:rFonts w:ascii="仿宋_GB2312" w:eastAsia="仿宋_GB2312" w:hint="eastAsia"/>
          <w:sz w:val="32"/>
          <w:szCs w:val="32"/>
        </w:rPr>
        <w:t>月</w:t>
      </w:r>
      <w:r>
        <w:rPr>
          <w:rFonts w:ascii="仿宋_GB2312" w:eastAsia="仿宋_GB2312" w:hint="eastAsia"/>
          <w:sz w:val="32"/>
          <w:szCs w:val="32"/>
        </w:rPr>
        <w:t>3</w:t>
      </w:r>
      <w:r>
        <w:rPr>
          <w:rFonts w:ascii="仿宋_GB2312" w:eastAsia="仿宋_GB2312" w:hint="eastAsia"/>
          <w:sz w:val="32"/>
          <w:szCs w:val="32"/>
        </w:rPr>
        <w:t>日</w:t>
      </w:r>
    </w:p>
    <w:p w:rsidR="00D26E7C" w:rsidRDefault="00D26E7C">
      <w:pPr>
        <w:spacing w:line="640" w:lineRule="exact"/>
        <w:rPr>
          <w:rFonts w:ascii="黑体" w:eastAsia="黑体" w:cs="仿宋_GB2312"/>
          <w:sz w:val="32"/>
          <w:szCs w:val="32"/>
        </w:rPr>
      </w:pPr>
    </w:p>
    <w:p w:rsidR="00D26E7C" w:rsidRDefault="00D26E7C">
      <w:pPr>
        <w:spacing w:line="640" w:lineRule="exact"/>
        <w:rPr>
          <w:rFonts w:ascii="黑体" w:eastAsia="黑体" w:cs="仿宋_GB2312"/>
          <w:sz w:val="32"/>
          <w:szCs w:val="32"/>
        </w:rPr>
      </w:pPr>
      <w:bookmarkStart w:id="0" w:name="_GoBack"/>
      <w:bookmarkEnd w:id="0"/>
    </w:p>
    <w:p w:rsidR="00D26E7C" w:rsidRDefault="00D26E7C">
      <w:pPr>
        <w:spacing w:line="640" w:lineRule="exact"/>
        <w:rPr>
          <w:rFonts w:ascii="黑体" w:eastAsia="黑体" w:cs="仿宋_GB2312"/>
          <w:sz w:val="32"/>
          <w:szCs w:val="32"/>
        </w:rPr>
      </w:pPr>
    </w:p>
    <w:p w:rsidR="00D26E7C" w:rsidRDefault="00D26E7C">
      <w:pPr>
        <w:spacing w:line="640" w:lineRule="exact"/>
        <w:rPr>
          <w:rFonts w:ascii="黑体" w:eastAsia="黑体" w:cs="仿宋_GB2312"/>
          <w:sz w:val="32"/>
          <w:szCs w:val="32"/>
        </w:rPr>
      </w:pPr>
    </w:p>
    <w:p w:rsidR="00D26E7C" w:rsidRDefault="00D26E7C">
      <w:pPr>
        <w:spacing w:line="640" w:lineRule="exact"/>
        <w:rPr>
          <w:rFonts w:ascii="黑体" w:eastAsia="黑体" w:cs="仿宋_GB2312"/>
          <w:sz w:val="32"/>
          <w:szCs w:val="32"/>
        </w:rPr>
      </w:pPr>
    </w:p>
    <w:p w:rsidR="00D26E7C" w:rsidRDefault="00D26E7C">
      <w:pPr>
        <w:spacing w:line="640" w:lineRule="exact"/>
        <w:rPr>
          <w:rFonts w:ascii="黑体" w:eastAsia="黑体" w:cs="仿宋_GB2312"/>
          <w:sz w:val="32"/>
          <w:szCs w:val="32"/>
        </w:rPr>
      </w:pPr>
    </w:p>
    <w:p w:rsidR="00D26E7C" w:rsidRDefault="00D26E7C">
      <w:pPr>
        <w:spacing w:line="640" w:lineRule="exact"/>
        <w:rPr>
          <w:rFonts w:ascii="黑体" w:eastAsia="黑体" w:cs="仿宋_GB2312"/>
          <w:sz w:val="32"/>
          <w:szCs w:val="32"/>
        </w:rPr>
      </w:pPr>
    </w:p>
    <w:p w:rsidR="00D26E7C" w:rsidRDefault="00D26E7C">
      <w:pPr>
        <w:spacing w:line="640" w:lineRule="exact"/>
        <w:rPr>
          <w:rFonts w:ascii="黑体" w:eastAsia="黑体" w:cs="仿宋_GB2312"/>
          <w:sz w:val="32"/>
          <w:szCs w:val="32"/>
        </w:rPr>
      </w:pPr>
    </w:p>
    <w:p w:rsidR="00D26E7C" w:rsidRDefault="00D26E7C">
      <w:pPr>
        <w:spacing w:line="640" w:lineRule="exact"/>
        <w:rPr>
          <w:rFonts w:ascii="黑体" w:eastAsia="黑体" w:cs="仿宋_GB2312"/>
          <w:sz w:val="32"/>
          <w:szCs w:val="32"/>
        </w:rPr>
      </w:pPr>
    </w:p>
    <w:p w:rsidR="00D26E7C" w:rsidRDefault="00D26E7C">
      <w:pPr>
        <w:spacing w:line="640" w:lineRule="exact"/>
        <w:rPr>
          <w:rFonts w:ascii="黑体" w:eastAsia="黑体" w:cs="仿宋_GB2312"/>
          <w:sz w:val="32"/>
          <w:szCs w:val="32"/>
        </w:rPr>
      </w:pPr>
    </w:p>
    <w:p w:rsidR="00D26E7C" w:rsidRDefault="000B2BAB">
      <w:pPr>
        <w:spacing w:line="640" w:lineRule="exact"/>
        <w:rPr>
          <w:rFonts w:ascii="黑体" w:eastAsia="黑体" w:cs="仿宋_GB2312"/>
          <w:sz w:val="32"/>
          <w:szCs w:val="32"/>
        </w:rPr>
      </w:pPr>
      <w:r>
        <w:rPr>
          <w:rFonts w:ascii="黑体" w:eastAsia="黑体" w:cs="仿宋_GB2312" w:hint="eastAsia"/>
          <w:sz w:val="32"/>
          <w:szCs w:val="32"/>
        </w:rPr>
        <w:lastRenderedPageBreak/>
        <w:t>附件</w:t>
      </w:r>
      <w:r>
        <w:rPr>
          <w:rFonts w:ascii="黑体" w:eastAsia="黑体" w:cs="仿宋_GB2312" w:hint="eastAsia"/>
          <w:sz w:val="32"/>
          <w:szCs w:val="32"/>
        </w:rPr>
        <w:t>1</w:t>
      </w:r>
    </w:p>
    <w:p w:rsidR="00D26E7C" w:rsidRDefault="000B2BAB">
      <w:pPr>
        <w:spacing w:line="576" w:lineRule="exact"/>
        <w:ind w:firstLineChars="200" w:firstLine="640"/>
        <w:rPr>
          <w:rFonts w:ascii="黑体" w:eastAsia="黑体"/>
          <w:sz w:val="32"/>
          <w:szCs w:val="32"/>
        </w:rPr>
      </w:pPr>
      <w:r>
        <w:rPr>
          <w:rFonts w:ascii="黑体" w:eastAsia="黑体" w:hint="eastAsia"/>
          <w:sz w:val="32"/>
          <w:szCs w:val="32"/>
        </w:rPr>
        <w:t>一、</w:t>
      </w:r>
      <w:r>
        <w:rPr>
          <w:rFonts w:ascii="黑体" w:eastAsia="黑体"/>
          <w:sz w:val="32"/>
          <w:szCs w:val="32"/>
        </w:rPr>
        <w:t>内容及</w:t>
      </w:r>
      <w:r>
        <w:rPr>
          <w:rFonts w:ascii="黑体" w:eastAsia="黑体" w:hint="eastAsia"/>
          <w:sz w:val="32"/>
          <w:szCs w:val="32"/>
        </w:rPr>
        <w:t>要求</w:t>
      </w:r>
    </w:p>
    <w:p w:rsidR="00D26E7C" w:rsidRDefault="000B2BAB">
      <w:pPr>
        <w:spacing w:line="576" w:lineRule="exact"/>
        <w:ind w:firstLineChars="200" w:firstLine="640"/>
        <w:rPr>
          <w:rFonts w:ascii="仿宋_GB2312" w:eastAsia="仿宋_GB2312" w:cs="仿宋_GB2312"/>
          <w:bCs/>
          <w:sz w:val="32"/>
          <w:szCs w:val="32"/>
        </w:rPr>
      </w:pPr>
      <w:r>
        <w:rPr>
          <w:rFonts w:ascii="仿宋_GB2312" w:eastAsia="仿宋_GB2312" w:cs="仿宋_GB2312" w:hint="eastAsia"/>
          <w:bCs/>
          <w:sz w:val="32"/>
          <w:szCs w:val="32"/>
        </w:rPr>
        <w:t>项目内容主要包括形象标识、办公用、公共事务用品及服饰等四个方面具体。主要包括设置楼层平面导向示意图、玻璃门防撞条、各楼层导向标志、房间门牌号、房间门牌标识、去向信息公示牌</w:t>
      </w:r>
      <w:r>
        <w:rPr>
          <w:rFonts w:ascii="仿宋_GB2312" w:eastAsia="仿宋_GB2312" w:cs="仿宋_GB2312" w:hint="eastAsia"/>
          <w:bCs/>
          <w:sz w:val="32"/>
          <w:szCs w:val="32"/>
        </w:rPr>
        <w:t>6</w:t>
      </w:r>
      <w:r>
        <w:rPr>
          <w:rFonts w:ascii="仿宋_GB2312" w:eastAsia="仿宋_GB2312" w:cs="仿宋_GB2312" w:hint="eastAsia"/>
          <w:bCs/>
          <w:sz w:val="32"/>
          <w:szCs w:val="32"/>
        </w:rPr>
        <w:t>项，具体规格、材质、数量和</w:t>
      </w:r>
      <w:r>
        <w:rPr>
          <w:rFonts w:ascii="仿宋_GB2312" w:eastAsia="仿宋_GB2312" w:cs="仿宋_GB2312"/>
          <w:bCs/>
          <w:sz w:val="32"/>
          <w:szCs w:val="32"/>
        </w:rPr>
        <w:t>式样</w:t>
      </w:r>
      <w:r>
        <w:rPr>
          <w:rFonts w:ascii="仿宋_GB2312" w:eastAsia="仿宋_GB2312" w:cs="仿宋_GB2312" w:hint="eastAsia"/>
          <w:bCs/>
          <w:sz w:val="32"/>
          <w:szCs w:val="32"/>
        </w:rPr>
        <w:t>图例等</w:t>
      </w:r>
      <w:r>
        <w:rPr>
          <w:rFonts w:ascii="仿宋_GB2312" w:eastAsia="仿宋_GB2312" w:cs="仿宋_GB2312"/>
          <w:bCs/>
          <w:sz w:val="32"/>
          <w:szCs w:val="32"/>
        </w:rPr>
        <w:t>要求</w:t>
      </w:r>
      <w:r>
        <w:rPr>
          <w:rFonts w:ascii="仿宋_GB2312" w:eastAsia="仿宋_GB2312" w:cs="仿宋_GB2312" w:hint="eastAsia"/>
          <w:bCs/>
          <w:sz w:val="32"/>
          <w:szCs w:val="32"/>
        </w:rPr>
        <w:t>见附件。</w:t>
      </w:r>
    </w:p>
    <w:p w:rsidR="00D26E7C" w:rsidRDefault="000B2BAB">
      <w:pPr>
        <w:spacing w:line="576" w:lineRule="exact"/>
        <w:ind w:firstLineChars="200" w:firstLine="640"/>
        <w:rPr>
          <w:rFonts w:ascii="黑体" w:eastAsia="黑体"/>
          <w:sz w:val="32"/>
          <w:szCs w:val="32"/>
        </w:rPr>
      </w:pPr>
      <w:r>
        <w:rPr>
          <w:rFonts w:ascii="黑体" w:eastAsia="黑体" w:hint="eastAsia"/>
          <w:sz w:val="32"/>
          <w:szCs w:val="32"/>
        </w:rPr>
        <w:t>二、供应商资格</w:t>
      </w:r>
    </w:p>
    <w:p w:rsidR="00D26E7C" w:rsidRDefault="000B2BAB">
      <w:pPr>
        <w:spacing w:line="576" w:lineRule="exact"/>
        <w:ind w:firstLineChars="200" w:firstLine="640"/>
        <w:rPr>
          <w:rFonts w:ascii="方正楷体简体" w:eastAsia="方正楷体简体" w:cs="宋体"/>
          <w:bCs/>
          <w:color w:val="000000"/>
          <w:sz w:val="32"/>
          <w:szCs w:val="32"/>
        </w:rPr>
      </w:pPr>
      <w:r>
        <w:rPr>
          <w:rFonts w:ascii="方正楷体简体" w:eastAsia="方正楷体简体" w:cs="宋体" w:hint="eastAsia"/>
          <w:bCs/>
          <w:color w:val="000000"/>
          <w:sz w:val="32"/>
          <w:szCs w:val="32"/>
        </w:rPr>
        <w:t>（一）合格供应商的条件</w:t>
      </w:r>
    </w:p>
    <w:p w:rsidR="00D26E7C" w:rsidRDefault="000B2BAB">
      <w:pPr>
        <w:pStyle w:val="a7"/>
        <w:spacing w:line="576" w:lineRule="exact"/>
        <w:ind w:firstLineChars="162" w:firstLine="518"/>
        <w:rPr>
          <w:rFonts w:ascii="仿宋_GB2312" w:eastAsia="仿宋_GB2312" w:cs="宋体"/>
          <w:color w:val="000000"/>
          <w:sz w:val="32"/>
          <w:szCs w:val="32"/>
        </w:rPr>
      </w:pPr>
      <w:r>
        <w:rPr>
          <w:rFonts w:ascii="仿宋_GB2312" w:eastAsia="仿宋_GB2312" w:cs="宋体" w:hint="eastAsia"/>
          <w:color w:val="000000"/>
          <w:sz w:val="32"/>
          <w:szCs w:val="32"/>
        </w:rPr>
        <w:t>1</w:t>
      </w:r>
      <w:r>
        <w:rPr>
          <w:rFonts w:ascii="仿宋_GB2312" w:eastAsia="仿宋_GB2312" w:cs="宋体" w:hint="eastAsia"/>
          <w:color w:val="000000"/>
          <w:sz w:val="32"/>
          <w:szCs w:val="32"/>
        </w:rPr>
        <w:t>．具有独立承担民事责任的能力；</w:t>
      </w:r>
    </w:p>
    <w:p w:rsidR="00D26E7C" w:rsidRDefault="000B2BAB">
      <w:pPr>
        <w:pStyle w:val="a7"/>
        <w:spacing w:line="576" w:lineRule="exact"/>
        <w:ind w:firstLineChars="162" w:firstLine="518"/>
        <w:rPr>
          <w:rFonts w:ascii="仿宋_GB2312" w:eastAsia="仿宋_GB2312" w:cs="宋体"/>
          <w:color w:val="000000"/>
          <w:sz w:val="32"/>
          <w:szCs w:val="32"/>
        </w:rPr>
      </w:pPr>
      <w:r>
        <w:rPr>
          <w:rFonts w:ascii="仿宋_GB2312" w:eastAsia="仿宋_GB2312" w:cs="宋体" w:hint="eastAsia"/>
          <w:color w:val="000000"/>
          <w:sz w:val="32"/>
          <w:szCs w:val="32"/>
        </w:rPr>
        <w:t>2</w:t>
      </w:r>
      <w:r>
        <w:rPr>
          <w:rFonts w:ascii="仿宋_GB2312" w:eastAsia="仿宋_GB2312" w:cs="宋体" w:hint="eastAsia"/>
          <w:color w:val="000000"/>
          <w:sz w:val="32"/>
          <w:szCs w:val="32"/>
        </w:rPr>
        <w:t>．具有良好的商业信誉；</w:t>
      </w:r>
    </w:p>
    <w:p w:rsidR="00D26E7C" w:rsidRDefault="000B2BAB">
      <w:pPr>
        <w:pStyle w:val="a7"/>
        <w:spacing w:line="576" w:lineRule="exact"/>
        <w:ind w:firstLineChars="162" w:firstLine="518"/>
        <w:rPr>
          <w:rFonts w:ascii="仿宋_GB2312" w:eastAsia="仿宋_GB2312" w:cs="宋体"/>
          <w:color w:val="000000"/>
          <w:sz w:val="32"/>
          <w:szCs w:val="32"/>
        </w:rPr>
      </w:pPr>
      <w:r>
        <w:rPr>
          <w:rFonts w:ascii="仿宋_GB2312" w:eastAsia="仿宋_GB2312" w:cs="宋体" w:hint="eastAsia"/>
          <w:color w:val="000000"/>
          <w:sz w:val="32"/>
          <w:szCs w:val="32"/>
        </w:rPr>
        <w:t>3</w:t>
      </w:r>
      <w:r>
        <w:rPr>
          <w:rFonts w:ascii="仿宋_GB2312" w:eastAsia="仿宋_GB2312" w:cs="宋体" w:hint="eastAsia"/>
          <w:color w:val="000000"/>
          <w:sz w:val="32"/>
          <w:szCs w:val="32"/>
        </w:rPr>
        <w:t>．具有履行合同所必须的设备和专业技术能力；</w:t>
      </w:r>
    </w:p>
    <w:p w:rsidR="00D26E7C" w:rsidRDefault="000B2BAB">
      <w:pPr>
        <w:pStyle w:val="a7"/>
        <w:spacing w:line="576" w:lineRule="exact"/>
        <w:ind w:firstLineChars="162" w:firstLine="518"/>
        <w:rPr>
          <w:rFonts w:ascii="仿宋_GB2312" w:eastAsia="仿宋_GB2312" w:cs="宋体"/>
          <w:color w:val="000000"/>
          <w:sz w:val="32"/>
          <w:szCs w:val="32"/>
        </w:rPr>
      </w:pPr>
      <w:r>
        <w:rPr>
          <w:rFonts w:ascii="仿宋_GB2312" w:eastAsia="仿宋_GB2312" w:cs="宋体" w:hint="eastAsia"/>
          <w:color w:val="000000"/>
          <w:sz w:val="32"/>
          <w:szCs w:val="32"/>
        </w:rPr>
        <w:t>4</w:t>
      </w:r>
      <w:r>
        <w:rPr>
          <w:rFonts w:ascii="仿宋_GB2312" w:eastAsia="仿宋_GB2312" w:cs="宋体" w:hint="eastAsia"/>
          <w:color w:val="000000"/>
          <w:sz w:val="32"/>
          <w:szCs w:val="32"/>
        </w:rPr>
        <w:t>．具有依法缴纳税收和社会保障资金的良好记录；</w:t>
      </w:r>
    </w:p>
    <w:p w:rsidR="00D26E7C" w:rsidRDefault="000B2BAB">
      <w:pPr>
        <w:pStyle w:val="a7"/>
        <w:spacing w:line="576" w:lineRule="exact"/>
        <w:ind w:firstLineChars="162" w:firstLine="518"/>
        <w:rPr>
          <w:rFonts w:ascii="仿宋_GB2312" w:eastAsia="仿宋_GB2312" w:cs="宋体"/>
          <w:color w:val="000000"/>
          <w:sz w:val="32"/>
          <w:szCs w:val="32"/>
        </w:rPr>
      </w:pPr>
      <w:r>
        <w:rPr>
          <w:rFonts w:ascii="仿宋_GB2312" w:eastAsia="仿宋_GB2312" w:cs="宋体" w:hint="eastAsia"/>
          <w:color w:val="000000"/>
          <w:sz w:val="32"/>
          <w:szCs w:val="32"/>
        </w:rPr>
        <w:t>5</w:t>
      </w:r>
      <w:r>
        <w:rPr>
          <w:rFonts w:ascii="仿宋_GB2312" w:eastAsia="仿宋_GB2312" w:cs="宋体" w:hint="eastAsia"/>
          <w:color w:val="000000"/>
          <w:sz w:val="32"/>
          <w:szCs w:val="32"/>
        </w:rPr>
        <w:t>．参加本次采购活动前三年内，在经营活动中没有重大违法记录；</w:t>
      </w:r>
    </w:p>
    <w:p w:rsidR="00D26E7C" w:rsidRDefault="000B2BAB">
      <w:pPr>
        <w:pStyle w:val="a7"/>
        <w:spacing w:line="576" w:lineRule="exact"/>
        <w:ind w:firstLineChars="162" w:firstLine="518"/>
        <w:rPr>
          <w:rFonts w:ascii="仿宋_GB2312" w:eastAsia="仿宋_GB2312" w:cs="宋体"/>
          <w:color w:val="000000"/>
          <w:sz w:val="32"/>
          <w:szCs w:val="32"/>
        </w:rPr>
      </w:pPr>
      <w:r>
        <w:rPr>
          <w:rFonts w:ascii="仿宋_GB2312" w:eastAsia="仿宋_GB2312" w:cs="宋体" w:hint="eastAsia"/>
          <w:color w:val="000000"/>
          <w:sz w:val="32"/>
          <w:szCs w:val="32"/>
        </w:rPr>
        <w:t>6</w:t>
      </w:r>
      <w:r>
        <w:rPr>
          <w:rFonts w:ascii="仿宋_GB2312" w:eastAsia="仿宋_GB2312" w:cs="宋体" w:hint="eastAsia"/>
          <w:color w:val="000000"/>
          <w:sz w:val="32"/>
          <w:szCs w:val="32"/>
        </w:rPr>
        <w:t>．法律、行政法规规定的其他条件。</w:t>
      </w:r>
    </w:p>
    <w:p w:rsidR="00D26E7C" w:rsidRDefault="000B2BAB">
      <w:pPr>
        <w:spacing w:line="576" w:lineRule="exact"/>
        <w:ind w:firstLineChars="200" w:firstLine="640"/>
        <w:rPr>
          <w:rFonts w:ascii="方正楷体简体" w:eastAsia="方正楷体简体" w:cs="宋体"/>
          <w:bCs/>
          <w:color w:val="000000"/>
          <w:sz w:val="32"/>
          <w:szCs w:val="32"/>
        </w:rPr>
      </w:pPr>
      <w:r>
        <w:rPr>
          <w:rFonts w:ascii="方正楷体简体" w:eastAsia="方正楷体简体" w:cs="宋体" w:hint="eastAsia"/>
          <w:bCs/>
          <w:color w:val="000000"/>
          <w:sz w:val="32"/>
          <w:szCs w:val="32"/>
        </w:rPr>
        <w:t>（二）供应商应提供以下资质证明文件</w:t>
      </w:r>
    </w:p>
    <w:p w:rsidR="00D26E7C" w:rsidRDefault="000B2BAB">
      <w:pPr>
        <w:spacing w:line="576" w:lineRule="exact"/>
        <w:ind w:firstLineChars="200" w:firstLine="640"/>
        <w:rPr>
          <w:rFonts w:ascii="仿宋_GB2312" w:eastAsia="仿宋_GB2312" w:cs="宋体"/>
          <w:color w:val="000000"/>
          <w:sz w:val="32"/>
          <w:szCs w:val="32"/>
        </w:rPr>
      </w:pPr>
      <w:r>
        <w:rPr>
          <w:rFonts w:ascii="仿宋_GB2312" w:eastAsia="仿宋_GB2312" w:cs="宋体" w:hint="eastAsia"/>
          <w:color w:val="000000"/>
          <w:sz w:val="32"/>
          <w:szCs w:val="32"/>
        </w:rPr>
        <w:t xml:space="preserve">1. </w:t>
      </w:r>
      <w:r>
        <w:rPr>
          <w:rFonts w:ascii="仿宋_GB2312" w:eastAsia="仿宋_GB2312" w:cs="宋体" w:hint="eastAsia"/>
          <w:color w:val="000000"/>
          <w:sz w:val="32"/>
          <w:szCs w:val="32"/>
        </w:rPr>
        <w:t>法定代表人</w:t>
      </w:r>
      <w:r>
        <w:rPr>
          <w:rFonts w:ascii="仿宋_GB2312" w:eastAsia="仿宋_GB2312" w:cs="宋体" w:hint="eastAsia"/>
          <w:color w:val="000000"/>
          <w:sz w:val="32"/>
          <w:szCs w:val="32"/>
        </w:rPr>
        <w:t>/</w:t>
      </w:r>
      <w:r>
        <w:rPr>
          <w:rFonts w:ascii="仿宋_GB2312" w:eastAsia="仿宋_GB2312" w:cs="宋体" w:hint="eastAsia"/>
          <w:color w:val="000000"/>
          <w:sz w:val="32"/>
          <w:szCs w:val="32"/>
        </w:rPr>
        <w:t>单位负责人身份证明材料复印件；</w:t>
      </w:r>
    </w:p>
    <w:p w:rsidR="00D26E7C" w:rsidRDefault="000B2BAB">
      <w:pPr>
        <w:spacing w:line="576" w:lineRule="exact"/>
        <w:ind w:firstLineChars="200" w:firstLine="640"/>
        <w:rPr>
          <w:rFonts w:ascii="仿宋_GB2312" w:eastAsia="仿宋_GB2312" w:cs="宋体"/>
          <w:color w:val="000000"/>
          <w:sz w:val="32"/>
          <w:szCs w:val="32"/>
        </w:rPr>
      </w:pPr>
      <w:r>
        <w:rPr>
          <w:rFonts w:ascii="仿宋_GB2312" w:eastAsia="仿宋_GB2312" w:cs="宋体" w:hint="eastAsia"/>
          <w:color w:val="000000"/>
          <w:sz w:val="32"/>
          <w:szCs w:val="32"/>
        </w:rPr>
        <w:t xml:space="preserve">2. </w:t>
      </w:r>
      <w:r>
        <w:rPr>
          <w:rFonts w:ascii="仿宋_GB2312" w:eastAsia="仿宋_GB2312" w:cs="宋体" w:hint="eastAsia"/>
          <w:color w:val="000000"/>
          <w:sz w:val="32"/>
          <w:szCs w:val="32"/>
        </w:rPr>
        <w:t>授权参加本次采购活动的授权委托书原件及授权人身份证明材料复印件；</w:t>
      </w:r>
    </w:p>
    <w:p w:rsidR="00D26E7C" w:rsidRDefault="000B2BAB">
      <w:pPr>
        <w:spacing w:line="576" w:lineRule="exact"/>
        <w:ind w:firstLineChars="200" w:firstLine="640"/>
        <w:rPr>
          <w:rFonts w:ascii="仿宋_GB2312" w:eastAsia="仿宋_GB2312" w:cs="宋体"/>
          <w:color w:val="000000"/>
          <w:sz w:val="32"/>
          <w:szCs w:val="32"/>
        </w:rPr>
      </w:pPr>
      <w:r>
        <w:rPr>
          <w:rFonts w:ascii="仿宋_GB2312" w:eastAsia="仿宋_GB2312" w:cs="宋体" w:hint="eastAsia"/>
          <w:color w:val="000000"/>
          <w:sz w:val="32"/>
          <w:szCs w:val="32"/>
        </w:rPr>
        <w:t xml:space="preserve">3. </w:t>
      </w:r>
      <w:r>
        <w:rPr>
          <w:rFonts w:ascii="仿宋_GB2312" w:eastAsia="仿宋_GB2312" w:cs="宋体" w:hint="eastAsia"/>
          <w:color w:val="000000"/>
          <w:sz w:val="32"/>
          <w:szCs w:val="32"/>
        </w:rPr>
        <w:t>（</w:t>
      </w:r>
      <w:r>
        <w:rPr>
          <w:rFonts w:ascii="仿宋_GB2312" w:eastAsia="仿宋_GB2312" w:cs="宋体" w:hint="eastAsia"/>
          <w:color w:val="000000"/>
          <w:sz w:val="32"/>
          <w:szCs w:val="32"/>
        </w:rPr>
        <w:t>1</w:t>
      </w:r>
      <w:r>
        <w:rPr>
          <w:rFonts w:ascii="仿宋_GB2312" w:eastAsia="仿宋_GB2312" w:cs="宋体" w:hint="eastAsia"/>
          <w:color w:val="000000"/>
          <w:sz w:val="32"/>
          <w:szCs w:val="32"/>
        </w:rPr>
        <w:t>）统一社会信用代码的营业执照副本复印件加盖鲜章；（</w:t>
      </w:r>
      <w:r>
        <w:rPr>
          <w:rFonts w:ascii="仿宋_GB2312" w:eastAsia="仿宋_GB2312" w:cs="宋体" w:hint="eastAsia"/>
          <w:color w:val="000000"/>
          <w:sz w:val="32"/>
          <w:szCs w:val="32"/>
        </w:rPr>
        <w:t>2</w:t>
      </w:r>
      <w:r>
        <w:rPr>
          <w:rFonts w:ascii="仿宋_GB2312" w:eastAsia="仿宋_GB2312" w:cs="宋体" w:hint="eastAsia"/>
          <w:color w:val="000000"/>
          <w:sz w:val="32"/>
          <w:szCs w:val="32"/>
        </w:rPr>
        <w:t>）事业法人：提交“统一社会信用代码法人登记证书复印件并加盖鲜章”；（</w:t>
      </w:r>
      <w:r>
        <w:rPr>
          <w:rFonts w:ascii="仿宋_GB2312" w:eastAsia="仿宋_GB2312" w:cs="宋体" w:hint="eastAsia"/>
          <w:color w:val="000000"/>
          <w:sz w:val="32"/>
          <w:szCs w:val="32"/>
        </w:rPr>
        <w:t>3</w:t>
      </w:r>
      <w:r>
        <w:rPr>
          <w:rFonts w:ascii="仿宋_GB2312" w:eastAsia="仿宋_GB2312" w:cs="宋体" w:hint="eastAsia"/>
          <w:color w:val="000000"/>
          <w:sz w:val="32"/>
          <w:szCs w:val="32"/>
        </w:rPr>
        <w:t>）其他组织或个人：提交“统一社会信用代码</w:t>
      </w:r>
      <w:r>
        <w:rPr>
          <w:rFonts w:ascii="仿宋_GB2312" w:eastAsia="仿宋_GB2312" w:cs="宋体" w:hint="eastAsia"/>
          <w:color w:val="000000"/>
          <w:sz w:val="32"/>
          <w:szCs w:val="32"/>
        </w:rPr>
        <w:lastRenderedPageBreak/>
        <w:t>社会团体法人登记证书”或“统一社会信</w:t>
      </w:r>
      <w:r>
        <w:rPr>
          <w:rFonts w:ascii="仿宋_GB2312" w:eastAsia="仿宋_GB2312" w:cs="宋体" w:hint="eastAsia"/>
          <w:color w:val="000000"/>
          <w:sz w:val="32"/>
          <w:szCs w:val="32"/>
        </w:rPr>
        <w:t>用代码民办非企业单位登记证书”或“统一社会信用代码基金会法人登记证书”或有效的自然人身份证明。</w:t>
      </w:r>
    </w:p>
    <w:p w:rsidR="00D26E7C" w:rsidRDefault="000B2BAB">
      <w:pPr>
        <w:spacing w:line="576" w:lineRule="exact"/>
        <w:ind w:firstLineChars="200" w:firstLine="640"/>
        <w:rPr>
          <w:rFonts w:ascii="仿宋_GB2312" w:eastAsia="仿宋_GB2312" w:cs="宋体"/>
          <w:bCs/>
          <w:color w:val="000000"/>
          <w:sz w:val="32"/>
          <w:szCs w:val="32"/>
        </w:rPr>
      </w:pPr>
      <w:r>
        <w:rPr>
          <w:rFonts w:ascii="仿宋_GB2312" w:eastAsia="仿宋_GB2312" w:cs="宋体" w:hint="eastAsia"/>
          <w:color w:val="000000"/>
          <w:sz w:val="32"/>
          <w:szCs w:val="32"/>
        </w:rPr>
        <w:t xml:space="preserve">4. </w:t>
      </w:r>
      <w:r>
        <w:rPr>
          <w:rFonts w:ascii="仿宋_GB2312" w:eastAsia="仿宋_GB2312" w:cs="宋体" w:hint="eastAsia"/>
          <w:color w:val="000000"/>
          <w:sz w:val="32"/>
          <w:szCs w:val="32"/>
        </w:rPr>
        <w:t>提供参加本次采购活动前三年内，在经营活动中没有重大违法记录承诺函（格式自拟）。</w:t>
      </w:r>
    </w:p>
    <w:p w:rsidR="00D26E7C" w:rsidRDefault="000B2BAB">
      <w:pPr>
        <w:spacing w:line="576" w:lineRule="exact"/>
        <w:ind w:firstLineChars="200" w:firstLine="640"/>
        <w:rPr>
          <w:rFonts w:ascii="方正楷体简体" w:eastAsia="方正楷体简体" w:cs="宋体"/>
          <w:bCs/>
          <w:color w:val="000000"/>
          <w:sz w:val="32"/>
          <w:szCs w:val="32"/>
        </w:rPr>
      </w:pPr>
      <w:r>
        <w:rPr>
          <w:rFonts w:ascii="方正楷体简体" w:eastAsia="方正楷体简体" w:cs="宋体" w:hint="eastAsia"/>
          <w:bCs/>
          <w:color w:val="000000"/>
          <w:sz w:val="32"/>
          <w:szCs w:val="32"/>
        </w:rPr>
        <w:t>（三）业绩要求</w:t>
      </w:r>
    </w:p>
    <w:p w:rsidR="00D26E7C" w:rsidRDefault="000B2BAB">
      <w:pPr>
        <w:spacing w:line="576" w:lineRule="exact"/>
        <w:ind w:firstLineChars="200" w:firstLine="640"/>
        <w:jc w:val="left"/>
        <w:textAlignment w:val="center"/>
        <w:rPr>
          <w:rFonts w:ascii="仿宋_GB2312" w:eastAsia="仿宋_GB2312" w:cs="宋体"/>
          <w:color w:val="000000"/>
          <w:sz w:val="32"/>
          <w:szCs w:val="32"/>
        </w:rPr>
      </w:pPr>
      <w:r>
        <w:rPr>
          <w:rFonts w:ascii="仿宋_GB2312" w:eastAsia="仿宋_GB2312" w:cs="宋体"/>
          <w:color w:val="000000"/>
          <w:sz w:val="32"/>
          <w:szCs w:val="32"/>
        </w:rPr>
        <w:t>近三年来具有承办党政机关类似项目</w:t>
      </w:r>
      <w:r>
        <w:rPr>
          <w:rFonts w:ascii="仿宋_GB2312" w:eastAsia="仿宋_GB2312" w:cs="宋体" w:hint="eastAsia"/>
          <w:color w:val="000000"/>
          <w:sz w:val="32"/>
          <w:szCs w:val="32"/>
        </w:rPr>
        <w:t>（提供</w:t>
      </w:r>
      <w:r>
        <w:rPr>
          <w:rFonts w:ascii="仿宋_GB2312" w:eastAsia="仿宋_GB2312" w:cs="宋体"/>
          <w:color w:val="000000"/>
          <w:sz w:val="32"/>
          <w:szCs w:val="32"/>
        </w:rPr>
        <w:t>中标通知书或</w:t>
      </w:r>
      <w:r>
        <w:rPr>
          <w:rFonts w:ascii="仿宋_GB2312" w:eastAsia="仿宋_GB2312" w:cs="宋体" w:hint="eastAsia"/>
          <w:color w:val="000000"/>
          <w:sz w:val="32"/>
          <w:szCs w:val="32"/>
        </w:rPr>
        <w:t>合同复印件加盖鲜章）。</w:t>
      </w:r>
    </w:p>
    <w:p w:rsidR="00D26E7C" w:rsidRDefault="000B2BAB">
      <w:pPr>
        <w:spacing w:line="576" w:lineRule="exact"/>
        <w:ind w:firstLineChars="200" w:firstLine="640"/>
        <w:rPr>
          <w:rFonts w:ascii="黑体" w:eastAsia="黑体"/>
          <w:sz w:val="32"/>
          <w:szCs w:val="32"/>
        </w:rPr>
      </w:pPr>
      <w:r>
        <w:rPr>
          <w:rFonts w:ascii="黑体" w:eastAsia="黑体" w:hint="eastAsia"/>
          <w:sz w:val="32"/>
          <w:szCs w:val="32"/>
        </w:rPr>
        <w:t>三、资金</w:t>
      </w:r>
      <w:r>
        <w:rPr>
          <w:rFonts w:ascii="黑体" w:eastAsia="黑体"/>
          <w:sz w:val="32"/>
          <w:szCs w:val="32"/>
        </w:rPr>
        <w:t>预算</w:t>
      </w:r>
    </w:p>
    <w:p w:rsidR="00D26E7C" w:rsidRDefault="000B2BAB">
      <w:pPr>
        <w:spacing w:line="576" w:lineRule="exact"/>
        <w:ind w:firstLineChars="200" w:firstLine="640"/>
        <w:jc w:val="left"/>
        <w:textAlignment w:val="center"/>
        <w:rPr>
          <w:rFonts w:ascii="仿宋_GB2312" w:eastAsia="仿宋_GB2312" w:cs="宋体"/>
          <w:color w:val="000000"/>
          <w:sz w:val="32"/>
          <w:szCs w:val="32"/>
        </w:rPr>
      </w:pPr>
      <w:r>
        <w:rPr>
          <w:rFonts w:ascii="仿宋_GB2312" w:eastAsia="仿宋_GB2312" w:cs="宋体"/>
          <w:bCs/>
          <w:color w:val="000000"/>
          <w:sz w:val="32"/>
          <w:szCs w:val="32"/>
        </w:rPr>
        <w:t>本项目最高限价</w:t>
      </w:r>
      <w:r>
        <w:rPr>
          <w:rFonts w:ascii="仿宋_GB2312" w:eastAsia="仿宋_GB2312" w:cs="宋体"/>
          <w:bCs/>
          <w:color w:val="000000"/>
          <w:sz w:val="32"/>
          <w:szCs w:val="32"/>
        </w:rPr>
        <w:t>5</w:t>
      </w:r>
      <w:r>
        <w:rPr>
          <w:rFonts w:ascii="仿宋_GB2312" w:eastAsia="仿宋_GB2312" w:cs="宋体"/>
          <w:bCs/>
          <w:color w:val="000000"/>
          <w:sz w:val="32"/>
          <w:szCs w:val="32"/>
        </w:rPr>
        <w:t>万元</w:t>
      </w:r>
      <w:r>
        <w:rPr>
          <w:rFonts w:ascii="仿宋_GB2312" w:eastAsia="仿宋_GB2312" w:cs="宋体" w:hint="eastAsia"/>
          <w:color w:val="000000"/>
          <w:sz w:val="32"/>
          <w:szCs w:val="32"/>
        </w:rPr>
        <w:t>。</w:t>
      </w:r>
    </w:p>
    <w:p w:rsidR="00D26E7C" w:rsidRDefault="00D26E7C">
      <w:pPr>
        <w:spacing w:line="640" w:lineRule="exact"/>
        <w:rPr>
          <w:rFonts w:ascii="黑体" w:eastAsia="黑体" w:cs="仿宋_GB2312"/>
          <w:sz w:val="32"/>
          <w:szCs w:val="32"/>
        </w:rPr>
      </w:pPr>
    </w:p>
    <w:p w:rsidR="00D26E7C" w:rsidRDefault="00D26E7C">
      <w:pPr>
        <w:spacing w:line="640" w:lineRule="exact"/>
        <w:rPr>
          <w:rFonts w:ascii="黑体" w:eastAsia="黑体" w:cs="仿宋_GB2312"/>
          <w:sz w:val="32"/>
          <w:szCs w:val="32"/>
        </w:rPr>
      </w:pPr>
    </w:p>
    <w:p w:rsidR="00D26E7C" w:rsidRDefault="00D26E7C">
      <w:pPr>
        <w:spacing w:line="640" w:lineRule="exact"/>
        <w:rPr>
          <w:rFonts w:ascii="黑体" w:eastAsia="黑体" w:cs="仿宋_GB2312"/>
          <w:sz w:val="32"/>
          <w:szCs w:val="32"/>
        </w:rPr>
      </w:pPr>
    </w:p>
    <w:p w:rsidR="00D26E7C" w:rsidRDefault="00D26E7C">
      <w:pPr>
        <w:spacing w:line="640" w:lineRule="exact"/>
        <w:rPr>
          <w:rFonts w:ascii="黑体" w:eastAsia="黑体" w:cs="仿宋_GB2312"/>
          <w:sz w:val="32"/>
          <w:szCs w:val="32"/>
        </w:rPr>
      </w:pPr>
    </w:p>
    <w:p w:rsidR="00D26E7C" w:rsidRDefault="00D26E7C">
      <w:pPr>
        <w:spacing w:line="640" w:lineRule="exact"/>
        <w:rPr>
          <w:rFonts w:ascii="黑体" w:eastAsia="黑体" w:cs="仿宋_GB2312"/>
          <w:sz w:val="32"/>
          <w:szCs w:val="32"/>
        </w:rPr>
      </w:pPr>
    </w:p>
    <w:p w:rsidR="00D26E7C" w:rsidRDefault="00D26E7C">
      <w:pPr>
        <w:spacing w:line="640" w:lineRule="exact"/>
        <w:rPr>
          <w:rFonts w:ascii="黑体" w:eastAsia="黑体" w:cs="仿宋_GB2312"/>
          <w:sz w:val="32"/>
          <w:szCs w:val="32"/>
        </w:rPr>
      </w:pPr>
    </w:p>
    <w:p w:rsidR="00D26E7C" w:rsidRDefault="00D26E7C">
      <w:pPr>
        <w:spacing w:line="640" w:lineRule="exact"/>
        <w:rPr>
          <w:rFonts w:ascii="黑体" w:eastAsia="黑体" w:cs="仿宋_GB2312"/>
          <w:sz w:val="32"/>
          <w:szCs w:val="32"/>
        </w:rPr>
      </w:pPr>
    </w:p>
    <w:p w:rsidR="00D26E7C" w:rsidRDefault="00D26E7C">
      <w:pPr>
        <w:spacing w:line="640" w:lineRule="exact"/>
        <w:rPr>
          <w:rFonts w:ascii="黑体" w:eastAsia="黑体" w:cs="仿宋_GB2312"/>
          <w:sz w:val="32"/>
          <w:szCs w:val="32"/>
        </w:rPr>
      </w:pPr>
    </w:p>
    <w:p w:rsidR="00D26E7C" w:rsidRDefault="00D26E7C">
      <w:pPr>
        <w:spacing w:line="640" w:lineRule="exact"/>
        <w:rPr>
          <w:rFonts w:ascii="黑体" w:eastAsia="黑体" w:cs="仿宋_GB2312"/>
          <w:sz w:val="32"/>
          <w:szCs w:val="32"/>
        </w:rPr>
      </w:pPr>
    </w:p>
    <w:p w:rsidR="00D26E7C" w:rsidRDefault="00D26E7C">
      <w:pPr>
        <w:spacing w:line="640" w:lineRule="exact"/>
        <w:rPr>
          <w:rFonts w:ascii="黑体" w:eastAsia="黑体" w:cs="仿宋_GB2312"/>
          <w:sz w:val="32"/>
          <w:szCs w:val="32"/>
        </w:rPr>
      </w:pPr>
    </w:p>
    <w:p w:rsidR="00D26E7C" w:rsidRDefault="000B2BAB">
      <w:pPr>
        <w:spacing w:line="640" w:lineRule="exact"/>
        <w:rPr>
          <w:rFonts w:ascii="黑体" w:eastAsia="黑体" w:cs="仿宋_GB2312"/>
          <w:sz w:val="32"/>
          <w:szCs w:val="32"/>
        </w:rPr>
      </w:pPr>
      <w:r>
        <w:rPr>
          <w:rFonts w:ascii="黑体" w:eastAsia="黑体" w:cs="仿宋_GB2312" w:hint="eastAsia"/>
          <w:sz w:val="32"/>
          <w:szCs w:val="32"/>
        </w:rPr>
        <w:lastRenderedPageBreak/>
        <w:t>附件</w:t>
      </w:r>
      <w:r>
        <w:rPr>
          <w:rFonts w:ascii="黑体" w:eastAsia="黑体" w:cs="仿宋_GB2312" w:hint="eastAsia"/>
          <w:sz w:val="32"/>
          <w:szCs w:val="32"/>
        </w:rPr>
        <w:t>2</w:t>
      </w:r>
    </w:p>
    <w:p w:rsidR="00D26E7C" w:rsidRDefault="000B2BAB">
      <w:pPr>
        <w:spacing w:line="640" w:lineRule="exact"/>
        <w:jc w:val="center"/>
        <w:rPr>
          <w:rFonts w:ascii="仿宋_GB2312" w:eastAsia="仿宋_GB2312"/>
          <w:sz w:val="28"/>
          <w:szCs w:val="28"/>
        </w:rPr>
      </w:pPr>
      <w:r>
        <w:rPr>
          <w:rFonts w:ascii="方正小标宋简体" w:eastAsia="方正小标宋简体" w:hint="eastAsia"/>
          <w:sz w:val="44"/>
          <w:szCs w:val="44"/>
        </w:rPr>
        <w:t>市医保局机关标准化建设项目明细表</w:t>
      </w:r>
    </w:p>
    <w:tbl>
      <w:tblPr>
        <w:tblW w:w="9747" w:type="dxa"/>
        <w:tblLook w:val="04A0"/>
      </w:tblPr>
      <w:tblGrid>
        <w:gridCol w:w="738"/>
        <w:gridCol w:w="2184"/>
        <w:gridCol w:w="936"/>
        <w:gridCol w:w="928"/>
        <w:gridCol w:w="851"/>
        <w:gridCol w:w="1774"/>
        <w:gridCol w:w="210"/>
        <w:gridCol w:w="1416"/>
        <w:gridCol w:w="710"/>
      </w:tblGrid>
      <w:tr w:rsidR="00D26E7C">
        <w:trPr>
          <w:trHeight w:val="510"/>
          <w:tblHeader/>
        </w:trPr>
        <w:tc>
          <w:tcPr>
            <w:tcW w:w="738"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jc w:val="center"/>
              <w:rPr>
                <w:rFonts w:ascii="黑体" w:eastAsia="黑体" w:cs="Arial"/>
                <w:color w:val="000000"/>
                <w:sz w:val="24"/>
              </w:rPr>
            </w:pPr>
            <w:r>
              <w:rPr>
                <w:rFonts w:ascii="黑体" w:eastAsia="黑体" w:cs="Arial"/>
                <w:color w:val="000000"/>
                <w:sz w:val="24"/>
              </w:rPr>
              <w:t>序号</w:t>
            </w:r>
          </w:p>
        </w:tc>
        <w:tc>
          <w:tcPr>
            <w:tcW w:w="2184"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jc w:val="center"/>
              <w:rPr>
                <w:rFonts w:ascii="黑体" w:eastAsia="黑体" w:cs="Arial"/>
                <w:color w:val="000000"/>
                <w:sz w:val="24"/>
              </w:rPr>
            </w:pPr>
            <w:r>
              <w:rPr>
                <w:rFonts w:ascii="黑体" w:eastAsia="黑体" w:cs="Arial"/>
                <w:color w:val="000000"/>
                <w:sz w:val="24"/>
              </w:rPr>
              <w:t>项</w:t>
            </w:r>
            <w:r>
              <w:rPr>
                <w:rFonts w:ascii="黑体" w:eastAsia="黑体" w:cs="Arial"/>
                <w:color w:val="000000"/>
                <w:sz w:val="24"/>
              </w:rPr>
              <w:t xml:space="preserve">      </w:t>
            </w:r>
            <w:r>
              <w:rPr>
                <w:rFonts w:ascii="黑体" w:eastAsia="黑体" w:cs="Arial"/>
                <w:color w:val="000000"/>
                <w:sz w:val="24"/>
              </w:rPr>
              <w:t>目</w:t>
            </w:r>
          </w:p>
        </w:tc>
        <w:tc>
          <w:tcPr>
            <w:tcW w:w="936"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jc w:val="center"/>
              <w:rPr>
                <w:rFonts w:ascii="黑体" w:eastAsia="黑体" w:cs="Arial"/>
                <w:color w:val="000000"/>
                <w:sz w:val="24"/>
              </w:rPr>
            </w:pPr>
            <w:r>
              <w:rPr>
                <w:rFonts w:ascii="黑体" w:eastAsia="黑体" w:cs="Arial"/>
                <w:color w:val="000000"/>
                <w:sz w:val="24"/>
              </w:rPr>
              <w:t>规范</w:t>
            </w:r>
          </w:p>
        </w:tc>
        <w:tc>
          <w:tcPr>
            <w:tcW w:w="928"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jc w:val="center"/>
              <w:rPr>
                <w:rFonts w:ascii="黑体" w:eastAsia="黑体" w:cs="Arial"/>
                <w:color w:val="000000"/>
                <w:sz w:val="24"/>
              </w:rPr>
            </w:pPr>
            <w:r>
              <w:rPr>
                <w:rFonts w:ascii="黑体" w:eastAsia="黑体" w:cs="Arial"/>
                <w:color w:val="000000"/>
                <w:sz w:val="24"/>
              </w:rPr>
              <w:t>单位</w:t>
            </w:r>
          </w:p>
        </w:tc>
        <w:tc>
          <w:tcPr>
            <w:tcW w:w="851"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jc w:val="center"/>
              <w:rPr>
                <w:rFonts w:ascii="黑体" w:eastAsia="黑体" w:cs="Arial"/>
                <w:color w:val="000000"/>
                <w:sz w:val="24"/>
              </w:rPr>
            </w:pPr>
            <w:r>
              <w:rPr>
                <w:rFonts w:ascii="黑体" w:eastAsia="黑体" w:cs="Arial"/>
                <w:color w:val="000000"/>
                <w:sz w:val="24"/>
              </w:rPr>
              <w:t>数量</w:t>
            </w:r>
          </w:p>
        </w:tc>
        <w:tc>
          <w:tcPr>
            <w:tcW w:w="1774"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jc w:val="center"/>
              <w:rPr>
                <w:rFonts w:ascii="黑体" w:eastAsia="黑体" w:cs="Arial"/>
                <w:color w:val="000000"/>
                <w:sz w:val="24"/>
              </w:rPr>
            </w:pPr>
            <w:r>
              <w:rPr>
                <w:rFonts w:ascii="黑体" w:eastAsia="黑体" w:cs="Arial"/>
                <w:color w:val="000000"/>
                <w:sz w:val="24"/>
              </w:rPr>
              <w:t>材质</w:t>
            </w:r>
          </w:p>
        </w:tc>
        <w:tc>
          <w:tcPr>
            <w:tcW w:w="1626" w:type="dxa"/>
            <w:gridSpan w:val="2"/>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jc w:val="center"/>
              <w:rPr>
                <w:rFonts w:ascii="黑体" w:eastAsia="黑体" w:cs="Arial"/>
                <w:color w:val="000000"/>
                <w:sz w:val="24"/>
              </w:rPr>
            </w:pPr>
            <w:r>
              <w:rPr>
                <w:rFonts w:ascii="黑体" w:eastAsia="黑体" w:cs="Arial"/>
                <w:color w:val="000000"/>
                <w:sz w:val="24"/>
              </w:rPr>
              <w:t>规格</w:t>
            </w:r>
          </w:p>
        </w:tc>
        <w:tc>
          <w:tcPr>
            <w:tcW w:w="710"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jc w:val="center"/>
              <w:rPr>
                <w:rFonts w:ascii="黑体" w:eastAsia="黑体" w:cs="Arial"/>
                <w:color w:val="000000"/>
                <w:sz w:val="24"/>
              </w:rPr>
            </w:pPr>
            <w:r>
              <w:rPr>
                <w:rFonts w:ascii="黑体" w:eastAsia="黑体" w:cs="Arial"/>
                <w:color w:val="000000"/>
                <w:sz w:val="24"/>
              </w:rPr>
              <w:t>备注</w:t>
            </w:r>
          </w:p>
        </w:tc>
      </w:tr>
      <w:tr w:rsidR="00D26E7C">
        <w:trPr>
          <w:trHeight w:val="510"/>
        </w:trPr>
        <w:tc>
          <w:tcPr>
            <w:tcW w:w="9747" w:type="dxa"/>
            <w:gridSpan w:val="9"/>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jc w:val="center"/>
              <w:rPr>
                <w:rFonts w:ascii="黑体" w:eastAsia="黑体" w:cs="Arial"/>
                <w:color w:val="000000"/>
                <w:sz w:val="24"/>
              </w:rPr>
            </w:pPr>
            <w:r>
              <w:rPr>
                <w:rFonts w:ascii="黑体" w:eastAsia="黑体" w:cs="Arial"/>
                <w:color w:val="000000"/>
                <w:sz w:val="24"/>
              </w:rPr>
              <w:t>一、形象标识</w:t>
            </w:r>
          </w:p>
        </w:tc>
      </w:tr>
      <w:tr w:rsidR="00D26E7C">
        <w:trPr>
          <w:trHeight w:val="510"/>
        </w:trPr>
        <w:tc>
          <w:tcPr>
            <w:tcW w:w="738"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jc w:val="center"/>
              <w:rPr>
                <w:rFonts w:ascii="仿宋_GB2312" w:eastAsia="仿宋_GB2312" w:cs="Arial"/>
                <w:color w:val="000000"/>
                <w:sz w:val="24"/>
              </w:rPr>
            </w:pPr>
            <w:r>
              <w:rPr>
                <w:rFonts w:ascii="仿宋_GB2312" w:eastAsia="仿宋_GB2312" w:cs="Arial"/>
                <w:color w:val="000000"/>
                <w:sz w:val="24"/>
              </w:rPr>
              <w:t>1</w:t>
            </w:r>
          </w:p>
        </w:tc>
        <w:tc>
          <w:tcPr>
            <w:tcW w:w="2184"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rPr>
                <w:rFonts w:ascii="仿宋_GB2312" w:eastAsia="仿宋_GB2312" w:cs="Arial"/>
                <w:color w:val="000000"/>
                <w:sz w:val="24"/>
              </w:rPr>
            </w:pPr>
            <w:r>
              <w:rPr>
                <w:rFonts w:ascii="仿宋_GB2312" w:eastAsia="仿宋_GB2312" w:cs="Arial"/>
                <w:color w:val="000000"/>
                <w:sz w:val="24"/>
              </w:rPr>
              <w:t>楼层平面导向示意图</w:t>
            </w:r>
          </w:p>
        </w:tc>
        <w:tc>
          <w:tcPr>
            <w:tcW w:w="936"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B18</w:t>
            </w:r>
          </w:p>
        </w:tc>
        <w:tc>
          <w:tcPr>
            <w:tcW w:w="928"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个</w:t>
            </w:r>
          </w:p>
        </w:tc>
        <w:tc>
          <w:tcPr>
            <w:tcW w:w="851"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1</w:t>
            </w:r>
          </w:p>
        </w:tc>
        <w:tc>
          <w:tcPr>
            <w:tcW w:w="1984" w:type="dxa"/>
            <w:gridSpan w:val="2"/>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面板</w:t>
            </w:r>
            <w:r>
              <w:rPr>
                <w:rFonts w:ascii="仿宋_GB2312" w:eastAsia="仿宋_GB2312" w:cs="Arial"/>
                <w:color w:val="000000"/>
                <w:sz w:val="24"/>
              </w:rPr>
              <w:t>+</w:t>
            </w:r>
            <w:r>
              <w:rPr>
                <w:rFonts w:ascii="仿宋_GB2312" w:eastAsia="仿宋_GB2312" w:cs="Arial"/>
                <w:color w:val="000000"/>
                <w:sz w:val="24"/>
              </w:rPr>
              <w:t>立柱</w:t>
            </w:r>
            <w:r>
              <w:rPr>
                <w:rFonts w:ascii="仿宋_GB2312" w:eastAsia="仿宋_GB2312" w:cs="Arial"/>
                <w:color w:val="000000"/>
                <w:sz w:val="24"/>
              </w:rPr>
              <w:t>+</w:t>
            </w:r>
            <w:r>
              <w:rPr>
                <w:rFonts w:ascii="仿宋_GB2312" w:eastAsia="仿宋_GB2312" w:cs="Arial"/>
                <w:color w:val="000000"/>
                <w:sz w:val="24"/>
              </w:rPr>
              <w:t>底座</w:t>
            </w:r>
          </w:p>
        </w:tc>
        <w:tc>
          <w:tcPr>
            <w:tcW w:w="1416"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940*590</w:t>
            </w:r>
          </w:p>
        </w:tc>
        <w:tc>
          <w:tcPr>
            <w:tcW w:w="710"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D26E7C">
            <w:pPr>
              <w:spacing w:line="300" w:lineRule="exact"/>
              <w:rPr>
                <w:rFonts w:ascii="仿宋_GB2312" w:eastAsia="仿宋_GB2312" w:cs="Arial"/>
                <w:color w:val="000000"/>
                <w:sz w:val="24"/>
              </w:rPr>
            </w:pPr>
          </w:p>
        </w:tc>
      </w:tr>
      <w:tr w:rsidR="00D26E7C">
        <w:trPr>
          <w:trHeight w:val="510"/>
        </w:trPr>
        <w:tc>
          <w:tcPr>
            <w:tcW w:w="738"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jc w:val="center"/>
              <w:rPr>
                <w:rFonts w:ascii="仿宋_GB2312" w:eastAsia="仿宋_GB2312" w:cs="Arial"/>
                <w:color w:val="000000"/>
                <w:sz w:val="24"/>
              </w:rPr>
            </w:pPr>
            <w:r>
              <w:rPr>
                <w:rFonts w:ascii="仿宋_GB2312" w:eastAsia="仿宋_GB2312" w:cs="Arial"/>
                <w:color w:val="000000"/>
                <w:sz w:val="24"/>
              </w:rPr>
              <w:t>2</w:t>
            </w:r>
          </w:p>
        </w:tc>
        <w:tc>
          <w:tcPr>
            <w:tcW w:w="2184"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rPr>
                <w:rFonts w:ascii="仿宋_GB2312" w:eastAsia="仿宋_GB2312" w:cs="Arial"/>
                <w:color w:val="000000"/>
                <w:sz w:val="24"/>
              </w:rPr>
            </w:pPr>
            <w:r>
              <w:rPr>
                <w:rFonts w:ascii="仿宋_GB2312" w:eastAsia="仿宋_GB2312" w:cs="Arial"/>
                <w:color w:val="000000"/>
                <w:sz w:val="24"/>
              </w:rPr>
              <w:t>玻璃门防撞条</w:t>
            </w:r>
          </w:p>
        </w:tc>
        <w:tc>
          <w:tcPr>
            <w:tcW w:w="936"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B05</w:t>
            </w:r>
          </w:p>
        </w:tc>
        <w:tc>
          <w:tcPr>
            <w:tcW w:w="928"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处</w:t>
            </w:r>
          </w:p>
        </w:tc>
        <w:tc>
          <w:tcPr>
            <w:tcW w:w="851"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1</w:t>
            </w:r>
          </w:p>
        </w:tc>
        <w:tc>
          <w:tcPr>
            <w:tcW w:w="1984" w:type="dxa"/>
            <w:gridSpan w:val="2"/>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车贴</w:t>
            </w:r>
          </w:p>
        </w:tc>
        <w:tc>
          <w:tcPr>
            <w:tcW w:w="1416"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1100*13</w:t>
            </w:r>
          </w:p>
        </w:tc>
        <w:tc>
          <w:tcPr>
            <w:tcW w:w="710"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D26E7C">
            <w:pPr>
              <w:spacing w:line="300" w:lineRule="exact"/>
              <w:rPr>
                <w:rFonts w:ascii="仿宋_GB2312" w:eastAsia="仿宋_GB2312" w:cs="Arial"/>
                <w:color w:val="000000"/>
                <w:sz w:val="24"/>
              </w:rPr>
            </w:pPr>
          </w:p>
        </w:tc>
      </w:tr>
      <w:tr w:rsidR="00D26E7C">
        <w:trPr>
          <w:trHeight w:val="510"/>
        </w:trPr>
        <w:tc>
          <w:tcPr>
            <w:tcW w:w="738"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jc w:val="center"/>
              <w:rPr>
                <w:rFonts w:ascii="仿宋_GB2312" w:eastAsia="仿宋_GB2312" w:cs="Arial"/>
                <w:color w:val="000000"/>
                <w:sz w:val="24"/>
              </w:rPr>
            </w:pPr>
            <w:r>
              <w:rPr>
                <w:rFonts w:ascii="仿宋_GB2312" w:eastAsia="仿宋_GB2312" w:cs="Arial"/>
                <w:color w:val="000000"/>
                <w:sz w:val="24"/>
              </w:rPr>
              <w:t>3</w:t>
            </w:r>
          </w:p>
        </w:tc>
        <w:tc>
          <w:tcPr>
            <w:tcW w:w="2184"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rPr>
                <w:rFonts w:ascii="仿宋_GB2312" w:eastAsia="仿宋_GB2312" w:cs="Arial"/>
                <w:color w:val="000000"/>
                <w:sz w:val="24"/>
              </w:rPr>
            </w:pPr>
            <w:r>
              <w:rPr>
                <w:rFonts w:ascii="仿宋_GB2312" w:eastAsia="仿宋_GB2312" w:cs="Arial"/>
                <w:color w:val="000000"/>
                <w:sz w:val="24"/>
              </w:rPr>
              <w:t>各楼层导向标志</w:t>
            </w:r>
          </w:p>
        </w:tc>
        <w:tc>
          <w:tcPr>
            <w:tcW w:w="936"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B16</w:t>
            </w:r>
          </w:p>
        </w:tc>
        <w:tc>
          <w:tcPr>
            <w:tcW w:w="928"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个</w:t>
            </w:r>
          </w:p>
        </w:tc>
        <w:tc>
          <w:tcPr>
            <w:tcW w:w="851"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3</w:t>
            </w:r>
          </w:p>
        </w:tc>
        <w:tc>
          <w:tcPr>
            <w:tcW w:w="1984" w:type="dxa"/>
            <w:gridSpan w:val="2"/>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铝合金</w:t>
            </w:r>
            <w:r>
              <w:rPr>
                <w:rFonts w:ascii="仿宋_GB2312" w:eastAsia="仿宋_GB2312" w:cs="Arial"/>
                <w:color w:val="000000"/>
                <w:sz w:val="24"/>
              </w:rPr>
              <w:t>+UV</w:t>
            </w:r>
          </w:p>
        </w:tc>
        <w:tc>
          <w:tcPr>
            <w:tcW w:w="1416"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500*700</w:t>
            </w:r>
          </w:p>
        </w:tc>
        <w:tc>
          <w:tcPr>
            <w:tcW w:w="710"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D26E7C">
            <w:pPr>
              <w:spacing w:line="300" w:lineRule="exact"/>
              <w:rPr>
                <w:rFonts w:ascii="仿宋_GB2312" w:eastAsia="仿宋_GB2312" w:cs="Arial"/>
                <w:color w:val="000000"/>
                <w:sz w:val="24"/>
              </w:rPr>
            </w:pPr>
          </w:p>
        </w:tc>
      </w:tr>
      <w:tr w:rsidR="00D26E7C">
        <w:trPr>
          <w:trHeight w:val="510"/>
        </w:trPr>
        <w:tc>
          <w:tcPr>
            <w:tcW w:w="738"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jc w:val="center"/>
              <w:rPr>
                <w:rFonts w:ascii="仿宋_GB2312" w:eastAsia="仿宋_GB2312" w:cs="Arial"/>
                <w:color w:val="000000"/>
                <w:sz w:val="24"/>
              </w:rPr>
            </w:pPr>
            <w:r>
              <w:rPr>
                <w:rFonts w:ascii="仿宋_GB2312" w:eastAsia="仿宋_GB2312" w:cs="Arial"/>
                <w:color w:val="000000"/>
                <w:sz w:val="24"/>
              </w:rPr>
              <w:t>4</w:t>
            </w:r>
          </w:p>
        </w:tc>
        <w:tc>
          <w:tcPr>
            <w:tcW w:w="2184"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rPr>
                <w:rFonts w:ascii="仿宋_GB2312" w:eastAsia="仿宋_GB2312" w:cs="Arial"/>
                <w:color w:val="000000"/>
                <w:sz w:val="24"/>
              </w:rPr>
            </w:pPr>
            <w:r>
              <w:rPr>
                <w:rFonts w:ascii="仿宋_GB2312" w:eastAsia="仿宋_GB2312" w:cs="Arial"/>
                <w:color w:val="000000"/>
                <w:sz w:val="24"/>
              </w:rPr>
              <w:t>房间门牌号</w:t>
            </w:r>
          </w:p>
        </w:tc>
        <w:tc>
          <w:tcPr>
            <w:tcW w:w="936"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B17</w:t>
            </w:r>
          </w:p>
        </w:tc>
        <w:tc>
          <w:tcPr>
            <w:tcW w:w="928"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个</w:t>
            </w:r>
          </w:p>
        </w:tc>
        <w:tc>
          <w:tcPr>
            <w:tcW w:w="851"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27</w:t>
            </w:r>
          </w:p>
        </w:tc>
        <w:tc>
          <w:tcPr>
            <w:tcW w:w="1984" w:type="dxa"/>
            <w:gridSpan w:val="2"/>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亚克力方形</w:t>
            </w:r>
          </w:p>
        </w:tc>
        <w:tc>
          <w:tcPr>
            <w:tcW w:w="1416"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12*7</w:t>
            </w:r>
          </w:p>
        </w:tc>
        <w:tc>
          <w:tcPr>
            <w:tcW w:w="710"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D26E7C">
            <w:pPr>
              <w:spacing w:line="300" w:lineRule="exact"/>
              <w:rPr>
                <w:rFonts w:ascii="仿宋_GB2312" w:eastAsia="仿宋_GB2312" w:cs="Arial"/>
                <w:color w:val="000000"/>
                <w:sz w:val="24"/>
              </w:rPr>
            </w:pPr>
          </w:p>
        </w:tc>
      </w:tr>
      <w:tr w:rsidR="00D26E7C">
        <w:trPr>
          <w:trHeight w:val="510"/>
        </w:trPr>
        <w:tc>
          <w:tcPr>
            <w:tcW w:w="738"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jc w:val="center"/>
              <w:rPr>
                <w:rFonts w:ascii="仿宋_GB2312" w:eastAsia="仿宋_GB2312" w:cs="Arial"/>
                <w:color w:val="000000"/>
                <w:sz w:val="24"/>
              </w:rPr>
            </w:pPr>
            <w:r>
              <w:rPr>
                <w:rFonts w:ascii="仿宋_GB2312" w:eastAsia="仿宋_GB2312" w:cs="Arial"/>
                <w:color w:val="000000"/>
                <w:sz w:val="24"/>
              </w:rPr>
              <w:t>5</w:t>
            </w:r>
          </w:p>
        </w:tc>
        <w:tc>
          <w:tcPr>
            <w:tcW w:w="2184"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rPr>
                <w:rFonts w:ascii="仿宋_GB2312" w:eastAsia="仿宋_GB2312" w:cs="Arial"/>
                <w:color w:val="000000"/>
                <w:sz w:val="24"/>
              </w:rPr>
            </w:pPr>
            <w:r>
              <w:rPr>
                <w:rFonts w:ascii="仿宋_GB2312" w:eastAsia="仿宋_GB2312" w:cs="Arial"/>
                <w:color w:val="000000"/>
                <w:sz w:val="24"/>
              </w:rPr>
              <w:t>房间门牌标识（会议室、档案室、卫生间等）</w:t>
            </w:r>
          </w:p>
        </w:tc>
        <w:tc>
          <w:tcPr>
            <w:tcW w:w="936"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B17</w:t>
            </w:r>
          </w:p>
        </w:tc>
        <w:tc>
          <w:tcPr>
            <w:tcW w:w="928"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个</w:t>
            </w:r>
          </w:p>
        </w:tc>
        <w:tc>
          <w:tcPr>
            <w:tcW w:w="851"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8</w:t>
            </w:r>
          </w:p>
        </w:tc>
        <w:tc>
          <w:tcPr>
            <w:tcW w:w="1984" w:type="dxa"/>
            <w:gridSpan w:val="2"/>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亚克力方形</w:t>
            </w:r>
          </w:p>
        </w:tc>
        <w:tc>
          <w:tcPr>
            <w:tcW w:w="1416"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25*10</w:t>
            </w:r>
          </w:p>
        </w:tc>
        <w:tc>
          <w:tcPr>
            <w:tcW w:w="710"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D26E7C">
            <w:pPr>
              <w:spacing w:line="300" w:lineRule="exact"/>
              <w:rPr>
                <w:rFonts w:ascii="仿宋_GB2312" w:eastAsia="仿宋_GB2312" w:cs="Arial"/>
                <w:color w:val="000000"/>
                <w:sz w:val="24"/>
              </w:rPr>
            </w:pPr>
          </w:p>
        </w:tc>
      </w:tr>
      <w:tr w:rsidR="00D26E7C">
        <w:trPr>
          <w:trHeight w:val="510"/>
        </w:trPr>
        <w:tc>
          <w:tcPr>
            <w:tcW w:w="738"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jc w:val="center"/>
              <w:rPr>
                <w:rFonts w:ascii="仿宋_GB2312" w:eastAsia="仿宋_GB2312" w:cs="Arial"/>
                <w:color w:val="000000"/>
                <w:sz w:val="24"/>
              </w:rPr>
            </w:pPr>
            <w:r>
              <w:rPr>
                <w:rFonts w:ascii="仿宋_GB2312" w:eastAsia="仿宋_GB2312" w:cs="Arial"/>
                <w:color w:val="000000"/>
                <w:sz w:val="24"/>
              </w:rPr>
              <w:t>6</w:t>
            </w:r>
          </w:p>
        </w:tc>
        <w:tc>
          <w:tcPr>
            <w:tcW w:w="2184"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rPr>
                <w:rFonts w:ascii="仿宋_GB2312" w:eastAsia="仿宋_GB2312" w:cs="Arial"/>
                <w:color w:val="000000"/>
                <w:sz w:val="24"/>
              </w:rPr>
            </w:pPr>
            <w:r>
              <w:rPr>
                <w:rFonts w:ascii="仿宋_GB2312" w:eastAsia="仿宋_GB2312" w:cs="Arial"/>
                <w:color w:val="000000"/>
                <w:sz w:val="24"/>
              </w:rPr>
              <w:t>去向信息公示牌</w:t>
            </w:r>
          </w:p>
        </w:tc>
        <w:tc>
          <w:tcPr>
            <w:tcW w:w="936"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B17</w:t>
            </w:r>
          </w:p>
        </w:tc>
        <w:tc>
          <w:tcPr>
            <w:tcW w:w="928"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个</w:t>
            </w:r>
          </w:p>
        </w:tc>
        <w:tc>
          <w:tcPr>
            <w:tcW w:w="851"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15</w:t>
            </w:r>
          </w:p>
        </w:tc>
        <w:tc>
          <w:tcPr>
            <w:tcW w:w="1984" w:type="dxa"/>
            <w:gridSpan w:val="2"/>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亚克力</w:t>
            </w:r>
            <w:r>
              <w:rPr>
                <w:rFonts w:ascii="仿宋_GB2312" w:eastAsia="仿宋_GB2312" w:cs="Arial"/>
                <w:color w:val="000000"/>
                <w:sz w:val="24"/>
              </w:rPr>
              <w:t>+</w:t>
            </w:r>
            <w:r>
              <w:rPr>
                <w:rFonts w:ascii="仿宋_GB2312" w:eastAsia="仿宋_GB2312" w:cs="Arial"/>
                <w:color w:val="000000"/>
                <w:sz w:val="24"/>
              </w:rPr>
              <w:t>卡槽盒</w:t>
            </w:r>
          </w:p>
        </w:tc>
        <w:tc>
          <w:tcPr>
            <w:tcW w:w="1416"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根据实际</w:t>
            </w:r>
          </w:p>
        </w:tc>
        <w:tc>
          <w:tcPr>
            <w:tcW w:w="710"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D26E7C">
            <w:pPr>
              <w:spacing w:line="300" w:lineRule="exact"/>
              <w:rPr>
                <w:rFonts w:ascii="仿宋_GB2312" w:eastAsia="仿宋_GB2312" w:cs="Arial"/>
                <w:color w:val="000000"/>
                <w:sz w:val="24"/>
              </w:rPr>
            </w:pPr>
          </w:p>
        </w:tc>
      </w:tr>
      <w:tr w:rsidR="00D26E7C">
        <w:trPr>
          <w:trHeight w:val="510"/>
        </w:trPr>
        <w:tc>
          <w:tcPr>
            <w:tcW w:w="9747" w:type="dxa"/>
            <w:gridSpan w:val="9"/>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黑体" w:eastAsia="黑体" w:cs="Arial"/>
                <w:color w:val="000000"/>
                <w:sz w:val="24"/>
              </w:rPr>
            </w:pPr>
            <w:r>
              <w:rPr>
                <w:rFonts w:ascii="黑体" w:eastAsia="黑体" w:cs="Arial"/>
                <w:color w:val="000000"/>
                <w:sz w:val="24"/>
              </w:rPr>
              <w:t>二、办公用品</w:t>
            </w:r>
          </w:p>
        </w:tc>
      </w:tr>
      <w:tr w:rsidR="00D26E7C">
        <w:trPr>
          <w:trHeight w:val="510"/>
        </w:trPr>
        <w:tc>
          <w:tcPr>
            <w:tcW w:w="738"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jc w:val="center"/>
              <w:rPr>
                <w:rFonts w:ascii="仿宋_GB2312" w:eastAsia="仿宋_GB2312" w:cs="Arial"/>
                <w:color w:val="000000"/>
                <w:sz w:val="24"/>
              </w:rPr>
            </w:pPr>
            <w:r>
              <w:rPr>
                <w:rFonts w:ascii="仿宋_GB2312" w:eastAsia="仿宋_GB2312" w:cs="Arial"/>
                <w:color w:val="000000"/>
                <w:sz w:val="24"/>
              </w:rPr>
              <w:t>1</w:t>
            </w:r>
          </w:p>
        </w:tc>
        <w:tc>
          <w:tcPr>
            <w:tcW w:w="2184"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rPr>
                <w:rFonts w:ascii="仿宋_GB2312" w:eastAsia="仿宋_GB2312" w:cs="Arial"/>
                <w:color w:val="000000"/>
                <w:sz w:val="24"/>
              </w:rPr>
            </w:pPr>
            <w:r>
              <w:rPr>
                <w:rFonts w:ascii="仿宋_GB2312" w:eastAsia="仿宋_GB2312" w:cs="Arial"/>
                <w:color w:val="000000"/>
                <w:sz w:val="24"/>
              </w:rPr>
              <w:t>岗位信息公示牌</w:t>
            </w:r>
          </w:p>
        </w:tc>
        <w:tc>
          <w:tcPr>
            <w:tcW w:w="936"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B14</w:t>
            </w:r>
          </w:p>
        </w:tc>
        <w:tc>
          <w:tcPr>
            <w:tcW w:w="928"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个</w:t>
            </w:r>
          </w:p>
        </w:tc>
        <w:tc>
          <w:tcPr>
            <w:tcW w:w="851"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60</w:t>
            </w:r>
          </w:p>
        </w:tc>
        <w:tc>
          <w:tcPr>
            <w:tcW w:w="1984" w:type="dxa"/>
            <w:gridSpan w:val="2"/>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亚克力</w:t>
            </w:r>
            <w:r>
              <w:rPr>
                <w:rFonts w:ascii="仿宋_GB2312" w:eastAsia="仿宋_GB2312" w:cs="Arial"/>
                <w:color w:val="000000"/>
                <w:sz w:val="24"/>
              </w:rPr>
              <w:t>+</w:t>
            </w:r>
            <w:r>
              <w:rPr>
                <w:rFonts w:ascii="仿宋_GB2312" w:eastAsia="仿宋_GB2312" w:cs="Arial"/>
                <w:color w:val="000000"/>
                <w:sz w:val="24"/>
              </w:rPr>
              <w:t>底座</w:t>
            </w:r>
          </w:p>
        </w:tc>
        <w:tc>
          <w:tcPr>
            <w:tcW w:w="1416"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220*110</w:t>
            </w:r>
          </w:p>
        </w:tc>
        <w:tc>
          <w:tcPr>
            <w:tcW w:w="710"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D26E7C">
            <w:pPr>
              <w:spacing w:line="300" w:lineRule="exact"/>
              <w:rPr>
                <w:rFonts w:ascii="仿宋_GB2312" w:eastAsia="仿宋_GB2312" w:cs="Arial"/>
                <w:color w:val="000000"/>
                <w:sz w:val="24"/>
              </w:rPr>
            </w:pPr>
          </w:p>
        </w:tc>
      </w:tr>
      <w:tr w:rsidR="00D26E7C">
        <w:trPr>
          <w:trHeight w:val="510"/>
        </w:trPr>
        <w:tc>
          <w:tcPr>
            <w:tcW w:w="738" w:type="dxa"/>
            <w:vMerge w:val="restart"/>
            <w:tcBorders>
              <w:top w:val="single" w:sz="4" w:space="0" w:color="auto"/>
              <w:left w:val="single" w:sz="4" w:space="0" w:color="auto"/>
              <w:bottom w:val="nil"/>
              <w:right w:val="single" w:sz="4" w:space="0" w:color="auto"/>
              <w:tl2br w:val="nil"/>
              <w:tr2bl w:val="nil"/>
            </w:tcBorders>
            <w:noWrap/>
            <w:vAlign w:val="center"/>
          </w:tcPr>
          <w:p w:rsidR="00D26E7C" w:rsidRDefault="000B2BAB">
            <w:pPr>
              <w:jc w:val="center"/>
              <w:rPr>
                <w:rFonts w:ascii="仿宋_GB2312" w:eastAsia="仿宋_GB2312" w:cs="Arial"/>
                <w:color w:val="000000"/>
                <w:sz w:val="24"/>
              </w:rPr>
            </w:pPr>
            <w:r>
              <w:rPr>
                <w:rFonts w:ascii="仿宋_GB2312" w:eastAsia="仿宋_GB2312" w:cs="Arial"/>
                <w:color w:val="000000"/>
                <w:sz w:val="24"/>
              </w:rPr>
              <w:t>2</w:t>
            </w:r>
          </w:p>
        </w:tc>
        <w:tc>
          <w:tcPr>
            <w:tcW w:w="2184" w:type="dxa"/>
            <w:vMerge w:val="restart"/>
            <w:tcBorders>
              <w:top w:val="single" w:sz="4" w:space="0" w:color="auto"/>
              <w:left w:val="single" w:sz="4" w:space="0" w:color="auto"/>
              <w:bottom w:val="nil"/>
              <w:right w:val="single" w:sz="4" w:space="0" w:color="auto"/>
              <w:tl2br w:val="nil"/>
              <w:tr2bl w:val="nil"/>
            </w:tcBorders>
            <w:noWrap/>
            <w:vAlign w:val="center"/>
          </w:tcPr>
          <w:p w:rsidR="00D26E7C" w:rsidRDefault="000B2BAB">
            <w:pPr>
              <w:spacing w:line="300" w:lineRule="exact"/>
              <w:rPr>
                <w:rFonts w:ascii="仿宋_GB2312" w:eastAsia="仿宋_GB2312" w:cs="Arial"/>
                <w:color w:val="000000"/>
                <w:sz w:val="24"/>
              </w:rPr>
            </w:pPr>
            <w:r>
              <w:rPr>
                <w:rFonts w:ascii="仿宋_GB2312" w:eastAsia="仿宋_GB2312" w:cs="Arial"/>
                <w:color w:val="000000"/>
                <w:sz w:val="24"/>
              </w:rPr>
              <w:t>工作信封（大、中、小三种规格各</w:t>
            </w:r>
            <w:r>
              <w:rPr>
                <w:rFonts w:ascii="仿宋_GB2312" w:eastAsia="仿宋_GB2312" w:cs="Arial"/>
                <w:color w:val="000000"/>
                <w:sz w:val="24"/>
              </w:rPr>
              <w:t>500</w:t>
            </w:r>
            <w:r>
              <w:rPr>
                <w:rFonts w:ascii="仿宋_GB2312" w:eastAsia="仿宋_GB2312" w:cs="Arial"/>
                <w:color w:val="000000"/>
                <w:sz w:val="24"/>
              </w:rPr>
              <w:t>个）</w:t>
            </w:r>
          </w:p>
        </w:tc>
        <w:tc>
          <w:tcPr>
            <w:tcW w:w="936" w:type="dxa"/>
            <w:vMerge w:val="restart"/>
            <w:tcBorders>
              <w:top w:val="single" w:sz="4" w:space="0" w:color="auto"/>
              <w:left w:val="single" w:sz="4" w:space="0" w:color="auto"/>
              <w:bottom w:val="nil"/>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C02/01</w:t>
            </w:r>
          </w:p>
        </w:tc>
        <w:tc>
          <w:tcPr>
            <w:tcW w:w="928"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个</w:t>
            </w:r>
          </w:p>
        </w:tc>
        <w:tc>
          <w:tcPr>
            <w:tcW w:w="851"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500</w:t>
            </w:r>
          </w:p>
        </w:tc>
        <w:tc>
          <w:tcPr>
            <w:tcW w:w="1984" w:type="dxa"/>
            <w:gridSpan w:val="2"/>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牛皮纸彩印</w:t>
            </w:r>
          </w:p>
        </w:tc>
        <w:tc>
          <w:tcPr>
            <w:tcW w:w="1416"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322*230</w:t>
            </w:r>
          </w:p>
        </w:tc>
        <w:tc>
          <w:tcPr>
            <w:tcW w:w="710"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D26E7C">
            <w:pPr>
              <w:spacing w:line="300" w:lineRule="exact"/>
              <w:rPr>
                <w:rFonts w:ascii="仿宋_GB2312" w:eastAsia="仿宋_GB2312" w:cs="Arial"/>
                <w:color w:val="000000"/>
                <w:sz w:val="24"/>
              </w:rPr>
            </w:pPr>
          </w:p>
        </w:tc>
      </w:tr>
      <w:tr w:rsidR="00D26E7C">
        <w:trPr>
          <w:trHeight w:val="510"/>
        </w:trPr>
        <w:tc>
          <w:tcPr>
            <w:tcW w:w="738" w:type="dxa"/>
            <w:vMerge/>
            <w:tcBorders>
              <w:top w:val="nil"/>
              <w:left w:val="single" w:sz="4" w:space="0" w:color="auto"/>
              <w:bottom w:val="nil"/>
              <w:right w:val="single" w:sz="4" w:space="0" w:color="auto"/>
              <w:tl2br w:val="nil"/>
              <w:tr2bl w:val="nil"/>
            </w:tcBorders>
            <w:noWrap/>
            <w:vAlign w:val="center"/>
          </w:tcPr>
          <w:p w:rsidR="00D26E7C" w:rsidRDefault="00D26E7C"/>
        </w:tc>
        <w:tc>
          <w:tcPr>
            <w:tcW w:w="2184" w:type="dxa"/>
            <w:vMerge/>
            <w:tcBorders>
              <w:top w:val="nil"/>
              <w:left w:val="single" w:sz="4" w:space="0" w:color="auto"/>
              <w:bottom w:val="nil"/>
              <w:right w:val="single" w:sz="4" w:space="0" w:color="auto"/>
              <w:tl2br w:val="nil"/>
              <w:tr2bl w:val="nil"/>
            </w:tcBorders>
            <w:noWrap/>
            <w:vAlign w:val="center"/>
          </w:tcPr>
          <w:p w:rsidR="00D26E7C" w:rsidRDefault="00D26E7C"/>
        </w:tc>
        <w:tc>
          <w:tcPr>
            <w:tcW w:w="936" w:type="dxa"/>
            <w:vMerge/>
            <w:tcBorders>
              <w:top w:val="nil"/>
              <w:left w:val="single" w:sz="4" w:space="0" w:color="auto"/>
              <w:bottom w:val="nil"/>
              <w:right w:val="single" w:sz="4" w:space="0" w:color="auto"/>
              <w:tl2br w:val="nil"/>
              <w:tr2bl w:val="nil"/>
            </w:tcBorders>
            <w:noWrap/>
            <w:vAlign w:val="center"/>
          </w:tcPr>
          <w:p w:rsidR="00D26E7C" w:rsidRDefault="00D26E7C"/>
        </w:tc>
        <w:tc>
          <w:tcPr>
            <w:tcW w:w="928"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个</w:t>
            </w:r>
          </w:p>
        </w:tc>
        <w:tc>
          <w:tcPr>
            <w:tcW w:w="851"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500</w:t>
            </w:r>
          </w:p>
        </w:tc>
        <w:tc>
          <w:tcPr>
            <w:tcW w:w="1984" w:type="dxa"/>
            <w:gridSpan w:val="2"/>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牛皮纸彩印</w:t>
            </w:r>
          </w:p>
        </w:tc>
        <w:tc>
          <w:tcPr>
            <w:tcW w:w="1416"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230*160</w:t>
            </w:r>
          </w:p>
        </w:tc>
        <w:tc>
          <w:tcPr>
            <w:tcW w:w="710"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D26E7C">
            <w:pPr>
              <w:spacing w:line="300" w:lineRule="exact"/>
              <w:rPr>
                <w:rFonts w:ascii="仿宋_GB2312" w:eastAsia="仿宋_GB2312" w:cs="Arial"/>
                <w:color w:val="000000"/>
                <w:sz w:val="24"/>
              </w:rPr>
            </w:pPr>
          </w:p>
        </w:tc>
      </w:tr>
      <w:tr w:rsidR="00D26E7C">
        <w:trPr>
          <w:trHeight w:val="510"/>
        </w:trPr>
        <w:tc>
          <w:tcPr>
            <w:tcW w:w="738" w:type="dxa"/>
            <w:vMerge/>
            <w:tcBorders>
              <w:top w:val="nil"/>
              <w:left w:val="single" w:sz="4" w:space="0" w:color="auto"/>
              <w:bottom w:val="single" w:sz="4" w:space="0" w:color="auto"/>
              <w:right w:val="single" w:sz="4" w:space="0" w:color="auto"/>
              <w:tl2br w:val="nil"/>
              <w:tr2bl w:val="nil"/>
            </w:tcBorders>
            <w:noWrap/>
            <w:vAlign w:val="center"/>
          </w:tcPr>
          <w:p w:rsidR="00D26E7C" w:rsidRDefault="00D26E7C"/>
        </w:tc>
        <w:tc>
          <w:tcPr>
            <w:tcW w:w="2184" w:type="dxa"/>
            <w:vMerge/>
            <w:tcBorders>
              <w:top w:val="nil"/>
              <w:left w:val="single" w:sz="4" w:space="0" w:color="auto"/>
              <w:bottom w:val="single" w:sz="4" w:space="0" w:color="auto"/>
              <w:right w:val="single" w:sz="4" w:space="0" w:color="auto"/>
              <w:tl2br w:val="nil"/>
              <w:tr2bl w:val="nil"/>
            </w:tcBorders>
            <w:noWrap/>
            <w:vAlign w:val="center"/>
          </w:tcPr>
          <w:p w:rsidR="00D26E7C" w:rsidRDefault="00D26E7C"/>
        </w:tc>
        <w:tc>
          <w:tcPr>
            <w:tcW w:w="936" w:type="dxa"/>
            <w:vMerge/>
            <w:tcBorders>
              <w:top w:val="nil"/>
              <w:left w:val="single" w:sz="4" w:space="0" w:color="auto"/>
              <w:bottom w:val="single" w:sz="4" w:space="0" w:color="auto"/>
              <w:right w:val="single" w:sz="4" w:space="0" w:color="auto"/>
              <w:tl2br w:val="nil"/>
              <w:tr2bl w:val="nil"/>
            </w:tcBorders>
            <w:noWrap/>
            <w:vAlign w:val="center"/>
          </w:tcPr>
          <w:p w:rsidR="00D26E7C" w:rsidRDefault="00D26E7C"/>
        </w:tc>
        <w:tc>
          <w:tcPr>
            <w:tcW w:w="928"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个</w:t>
            </w:r>
          </w:p>
        </w:tc>
        <w:tc>
          <w:tcPr>
            <w:tcW w:w="851"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500</w:t>
            </w:r>
          </w:p>
        </w:tc>
        <w:tc>
          <w:tcPr>
            <w:tcW w:w="1984" w:type="dxa"/>
            <w:gridSpan w:val="2"/>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牛皮纸彩印</w:t>
            </w:r>
          </w:p>
        </w:tc>
        <w:tc>
          <w:tcPr>
            <w:tcW w:w="1416"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230*120</w:t>
            </w:r>
          </w:p>
        </w:tc>
        <w:tc>
          <w:tcPr>
            <w:tcW w:w="710"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D26E7C">
            <w:pPr>
              <w:spacing w:line="300" w:lineRule="exact"/>
              <w:rPr>
                <w:rFonts w:ascii="仿宋_GB2312" w:eastAsia="仿宋_GB2312" w:cs="Arial"/>
                <w:color w:val="000000"/>
                <w:sz w:val="24"/>
              </w:rPr>
            </w:pPr>
          </w:p>
        </w:tc>
      </w:tr>
      <w:tr w:rsidR="00D26E7C">
        <w:trPr>
          <w:trHeight w:val="510"/>
        </w:trPr>
        <w:tc>
          <w:tcPr>
            <w:tcW w:w="738"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jc w:val="center"/>
              <w:rPr>
                <w:rFonts w:ascii="仿宋_GB2312" w:eastAsia="仿宋_GB2312" w:cs="Arial"/>
                <w:color w:val="000000"/>
                <w:sz w:val="24"/>
              </w:rPr>
            </w:pPr>
            <w:r>
              <w:rPr>
                <w:rFonts w:ascii="仿宋_GB2312" w:eastAsia="仿宋_GB2312" w:cs="Arial"/>
                <w:color w:val="000000"/>
                <w:sz w:val="24"/>
              </w:rPr>
              <w:t>3</w:t>
            </w:r>
          </w:p>
        </w:tc>
        <w:tc>
          <w:tcPr>
            <w:tcW w:w="2184"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rPr>
                <w:rFonts w:ascii="仿宋_GB2312" w:eastAsia="仿宋_GB2312" w:cs="Arial"/>
                <w:color w:val="000000"/>
                <w:sz w:val="24"/>
              </w:rPr>
            </w:pPr>
            <w:r>
              <w:rPr>
                <w:rFonts w:ascii="仿宋_GB2312" w:eastAsia="仿宋_GB2312" w:cs="Arial"/>
                <w:color w:val="000000"/>
                <w:sz w:val="24"/>
              </w:rPr>
              <w:t>信笺纸</w:t>
            </w:r>
          </w:p>
        </w:tc>
        <w:tc>
          <w:tcPr>
            <w:tcW w:w="936"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C03</w:t>
            </w:r>
          </w:p>
        </w:tc>
        <w:tc>
          <w:tcPr>
            <w:tcW w:w="928"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本</w:t>
            </w:r>
          </w:p>
        </w:tc>
        <w:tc>
          <w:tcPr>
            <w:tcW w:w="851"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200</w:t>
            </w:r>
          </w:p>
        </w:tc>
        <w:tc>
          <w:tcPr>
            <w:tcW w:w="1984" w:type="dxa"/>
            <w:gridSpan w:val="2"/>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70G</w:t>
            </w:r>
            <w:r>
              <w:rPr>
                <w:rFonts w:ascii="仿宋_GB2312" w:eastAsia="仿宋_GB2312" w:cs="Arial"/>
                <w:color w:val="000000"/>
                <w:sz w:val="24"/>
              </w:rPr>
              <w:t>双胶纸，彩印</w:t>
            </w:r>
          </w:p>
        </w:tc>
        <w:tc>
          <w:tcPr>
            <w:tcW w:w="1416"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A4</w:t>
            </w:r>
          </w:p>
        </w:tc>
        <w:tc>
          <w:tcPr>
            <w:tcW w:w="710"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D26E7C">
            <w:pPr>
              <w:spacing w:line="300" w:lineRule="exact"/>
              <w:rPr>
                <w:rFonts w:ascii="仿宋_GB2312" w:eastAsia="仿宋_GB2312" w:cs="Arial"/>
                <w:color w:val="000000"/>
                <w:sz w:val="24"/>
              </w:rPr>
            </w:pPr>
          </w:p>
        </w:tc>
      </w:tr>
      <w:tr w:rsidR="00D26E7C">
        <w:trPr>
          <w:trHeight w:val="510"/>
        </w:trPr>
        <w:tc>
          <w:tcPr>
            <w:tcW w:w="738" w:type="dxa"/>
            <w:vMerge w:val="restart"/>
            <w:tcBorders>
              <w:top w:val="single" w:sz="4" w:space="0" w:color="auto"/>
              <w:left w:val="single" w:sz="4" w:space="0" w:color="auto"/>
              <w:bottom w:val="nil"/>
              <w:right w:val="single" w:sz="4" w:space="0" w:color="auto"/>
              <w:tl2br w:val="nil"/>
              <w:tr2bl w:val="nil"/>
            </w:tcBorders>
            <w:noWrap/>
            <w:vAlign w:val="center"/>
          </w:tcPr>
          <w:p w:rsidR="00D26E7C" w:rsidRDefault="000B2BAB">
            <w:pPr>
              <w:jc w:val="center"/>
              <w:rPr>
                <w:rFonts w:ascii="仿宋_GB2312" w:eastAsia="仿宋_GB2312" w:cs="Arial"/>
                <w:color w:val="000000"/>
                <w:sz w:val="24"/>
              </w:rPr>
            </w:pPr>
            <w:r>
              <w:rPr>
                <w:rFonts w:ascii="仿宋_GB2312" w:eastAsia="仿宋_GB2312" w:cs="Arial"/>
                <w:color w:val="000000"/>
                <w:sz w:val="24"/>
              </w:rPr>
              <w:t>4</w:t>
            </w:r>
          </w:p>
        </w:tc>
        <w:tc>
          <w:tcPr>
            <w:tcW w:w="2184"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rPr>
                <w:rFonts w:ascii="仿宋_GB2312" w:eastAsia="仿宋_GB2312" w:cs="Arial"/>
                <w:color w:val="000000"/>
                <w:sz w:val="24"/>
              </w:rPr>
            </w:pPr>
            <w:r>
              <w:rPr>
                <w:rFonts w:ascii="仿宋_GB2312" w:eastAsia="仿宋_GB2312" w:cs="Arial"/>
                <w:color w:val="000000"/>
                <w:sz w:val="24"/>
              </w:rPr>
              <w:t>皮质笔记本</w:t>
            </w:r>
          </w:p>
        </w:tc>
        <w:tc>
          <w:tcPr>
            <w:tcW w:w="936"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C04</w:t>
            </w:r>
          </w:p>
        </w:tc>
        <w:tc>
          <w:tcPr>
            <w:tcW w:w="928"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个</w:t>
            </w:r>
          </w:p>
        </w:tc>
        <w:tc>
          <w:tcPr>
            <w:tcW w:w="851"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200</w:t>
            </w:r>
          </w:p>
        </w:tc>
        <w:tc>
          <w:tcPr>
            <w:tcW w:w="1984" w:type="dxa"/>
            <w:gridSpan w:val="2"/>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皮质封面，</w:t>
            </w:r>
            <w:r>
              <w:rPr>
                <w:rFonts w:ascii="仿宋_GB2312" w:eastAsia="仿宋_GB2312" w:cs="Arial"/>
                <w:color w:val="000000"/>
                <w:sz w:val="24"/>
              </w:rPr>
              <w:t>70G</w:t>
            </w:r>
            <w:r>
              <w:rPr>
                <w:rFonts w:ascii="仿宋_GB2312" w:eastAsia="仿宋_GB2312" w:cs="Arial"/>
                <w:color w:val="000000"/>
                <w:sz w:val="24"/>
              </w:rPr>
              <w:t>内页</w:t>
            </w:r>
          </w:p>
        </w:tc>
        <w:tc>
          <w:tcPr>
            <w:tcW w:w="1416"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170*250</w:t>
            </w:r>
          </w:p>
        </w:tc>
        <w:tc>
          <w:tcPr>
            <w:tcW w:w="710" w:type="dxa"/>
            <w:vMerge w:val="restart"/>
            <w:tcBorders>
              <w:top w:val="single" w:sz="4" w:space="0" w:color="auto"/>
              <w:left w:val="single" w:sz="4" w:space="0" w:color="auto"/>
              <w:bottom w:val="nil"/>
              <w:right w:val="single" w:sz="4" w:space="0" w:color="auto"/>
              <w:tl2br w:val="nil"/>
              <w:tr2bl w:val="nil"/>
            </w:tcBorders>
            <w:noWrap/>
            <w:vAlign w:val="center"/>
          </w:tcPr>
          <w:p w:rsidR="00D26E7C" w:rsidRDefault="00D26E7C">
            <w:pPr>
              <w:spacing w:line="300" w:lineRule="exact"/>
              <w:rPr>
                <w:rFonts w:ascii="仿宋_GB2312" w:eastAsia="仿宋_GB2312" w:cs="Arial"/>
                <w:color w:val="000000"/>
                <w:sz w:val="24"/>
              </w:rPr>
            </w:pPr>
          </w:p>
        </w:tc>
      </w:tr>
      <w:tr w:rsidR="00D26E7C">
        <w:trPr>
          <w:trHeight w:val="510"/>
        </w:trPr>
        <w:tc>
          <w:tcPr>
            <w:tcW w:w="738" w:type="dxa"/>
            <w:vMerge/>
            <w:tcBorders>
              <w:top w:val="nil"/>
              <w:left w:val="single" w:sz="4" w:space="0" w:color="auto"/>
              <w:bottom w:val="single" w:sz="4" w:space="0" w:color="auto"/>
              <w:right w:val="single" w:sz="4" w:space="0" w:color="auto"/>
              <w:tl2br w:val="nil"/>
              <w:tr2bl w:val="nil"/>
            </w:tcBorders>
            <w:noWrap/>
            <w:vAlign w:val="center"/>
          </w:tcPr>
          <w:p w:rsidR="00D26E7C" w:rsidRDefault="00D26E7C"/>
        </w:tc>
        <w:tc>
          <w:tcPr>
            <w:tcW w:w="2184"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rPr>
                <w:rFonts w:ascii="仿宋_GB2312" w:eastAsia="仿宋_GB2312" w:cs="Arial"/>
                <w:color w:val="000000"/>
                <w:sz w:val="24"/>
              </w:rPr>
            </w:pPr>
            <w:r>
              <w:rPr>
                <w:rFonts w:ascii="仿宋_GB2312" w:eastAsia="仿宋_GB2312" w:cs="Arial"/>
                <w:color w:val="000000"/>
                <w:sz w:val="24"/>
              </w:rPr>
              <w:t>软抄笔记本</w:t>
            </w:r>
          </w:p>
        </w:tc>
        <w:tc>
          <w:tcPr>
            <w:tcW w:w="936"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C04</w:t>
            </w:r>
          </w:p>
        </w:tc>
        <w:tc>
          <w:tcPr>
            <w:tcW w:w="928"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个</w:t>
            </w:r>
          </w:p>
        </w:tc>
        <w:tc>
          <w:tcPr>
            <w:tcW w:w="851"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500</w:t>
            </w:r>
          </w:p>
        </w:tc>
        <w:tc>
          <w:tcPr>
            <w:tcW w:w="1984" w:type="dxa"/>
            <w:gridSpan w:val="2"/>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250G</w:t>
            </w:r>
            <w:r>
              <w:rPr>
                <w:rFonts w:ascii="仿宋_GB2312" w:eastAsia="仿宋_GB2312" w:cs="Arial"/>
                <w:color w:val="000000"/>
                <w:sz w:val="24"/>
              </w:rPr>
              <w:t>铜板纸覆膜，</w:t>
            </w:r>
            <w:r>
              <w:rPr>
                <w:rFonts w:ascii="仿宋_GB2312" w:eastAsia="仿宋_GB2312" w:cs="Arial"/>
                <w:color w:val="000000"/>
                <w:sz w:val="24"/>
              </w:rPr>
              <w:t>70G</w:t>
            </w:r>
            <w:r>
              <w:rPr>
                <w:rFonts w:ascii="仿宋_GB2312" w:eastAsia="仿宋_GB2312" w:cs="Arial"/>
                <w:color w:val="000000"/>
                <w:sz w:val="24"/>
              </w:rPr>
              <w:t>内页</w:t>
            </w:r>
          </w:p>
        </w:tc>
        <w:tc>
          <w:tcPr>
            <w:tcW w:w="1416"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210*145</w:t>
            </w:r>
          </w:p>
        </w:tc>
        <w:tc>
          <w:tcPr>
            <w:tcW w:w="710" w:type="dxa"/>
            <w:vMerge/>
            <w:tcBorders>
              <w:top w:val="nil"/>
              <w:left w:val="single" w:sz="4" w:space="0" w:color="auto"/>
              <w:bottom w:val="single" w:sz="4" w:space="0" w:color="auto"/>
              <w:right w:val="single" w:sz="4" w:space="0" w:color="auto"/>
              <w:tl2br w:val="nil"/>
              <w:tr2bl w:val="nil"/>
            </w:tcBorders>
            <w:noWrap/>
            <w:vAlign w:val="center"/>
          </w:tcPr>
          <w:p w:rsidR="00D26E7C" w:rsidRDefault="00D26E7C"/>
        </w:tc>
      </w:tr>
      <w:tr w:rsidR="00D26E7C">
        <w:trPr>
          <w:trHeight w:val="510"/>
        </w:trPr>
        <w:tc>
          <w:tcPr>
            <w:tcW w:w="738"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jc w:val="center"/>
              <w:rPr>
                <w:rFonts w:ascii="仿宋_GB2312" w:eastAsia="仿宋_GB2312" w:cs="Arial"/>
                <w:color w:val="000000"/>
                <w:sz w:val="24"/>
              </w:rPr>
            </w:pPr>
            <w:r>
              <w:rPr>
                <w:rFonts w:ascii="仿宋_GB2312" w:eastAsia="仿宋_GB2312" w:cs="Arial"/>
                <w:color w:val="000000"/>
                <w:sz w:val="24"/>
              </w:rPr>
              <w:t>5</w:t>
            </w:r>
          </w:p>
        </w:tc>
        <w:tc>
          <w:tcPr>
            <w:tcW w:w="2184"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rPr>
                <w:rFonts w:ascii="仿宋_GB2312" w:eastAsia="仿宋_GB2312" w:cs="Arial"/>
                <w:color w:val="000000"/>
                <w:sz w:val="24"/>
              </w:rPr>
            </w:pPr>
            <w:r>
              <w:rPr>
                <w:rFonts w:ascii="仿宋_GB2312" w:eastAsia="仿宋_GB2312" w:cs="Arial"/>
                <w:color w:val="000000"/>
                <w:sz w:val="24"/>
              </w:rPr>
              <w:t>档案袋</w:t>
            </w:r>
          </w:p>
        </w:tc>
        <w:tc>
          <w:tcPr>
            <w:tcW w:w="936"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C06</w:t>
            </w:r>
          </w:p>
        </w:tc>
        <w:tc>
          <w:tcPr>
            <w:tcW w:w="928"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个</w:t>
            </w:r>
          </w:p>
        </w:tc>
        <w:tc>
          <w:tcPr>
            <w:tcW w:w="851"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500</w:t>
            </w:r>
          </w:p>
        </w:tc>
        <w:tc>
          <w:tcPr>
            <w:tcW w:w="1984" w:type="dxa"/>
            <w:gridSpan w:val="2"/>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牛皮纸彩印</w:t>
            </w:r>
          </w:p>
        </w:tc>
        <w:tc>
          <w:tcPr>
            <w:tcW w:w="1416"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322*230</w:t>
            </w:r>
          </w:p>
        </w:tc>
        <w:tc>
          <w:tcPr>
            <w:tcW w:w="710"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D26E7C">
            <w:pPr>
              <w:spacing w:line="300" w:lineRule="exact"/>
              <w:rPr>
                <w:rFonts w:ascii="仿宋_GB2312" w:eastAsia="仿宋_GB2312" w:cs="Arial"/>
                <w:color w:val="000000"/>
                <w:sz w:val="24"/>
              </w:rPr>
            </w:pPr>
          </w:p>
        </w:tc>
      </w:tr>
      <w:tr w:rsidR="00D26E7C">
        <w:trPr>
          <w:trHeight w:val="510"/>
        </w:trPr>
        <w:tc>
          <w:tcPr>
            <w:tcW w:w="738"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jc w:val="center"/>
              <w:rPr>
                <w:rFonts w:ascii="仿宋_GB2312" w:eastAsia="仿宋_GB2312" w:cs="Arial"/>
                <w:color w:val="000000"/>
                <w:sz w:val="24"/>
              </w:rPr>
            </w:pPr>
            <w:r>
              <w:rPr>
                <w:rFonts w:ascii="仿宋_GB2312" w:eastAsia="仿宋_GB2312" w:cs="Arial"/>
                <w:color w:val="000000"/>
                <w:sz w:val="24"/>
              </w:rPr>
              <w:t>6</w:t>
            </w:r>
          </w:p>
        </w:tc>
        <w:tc>
          <w:tcPr>
            <w:tcW w:w="2184"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rPr>
                <w:rFonts w:ascii="仿宋_GB2312" w:eastAsia="仿宋_GB2312" w:cs="Arial"/>
                <w:color w:val="000000"/>
                <w:sz w:val="24"/>
              </w:rPr>
            </w:pPr>
            <w:r>
              <w:rPr>
                <w:rFonts w:ascii="仿宋_GB2312" w:eastAsia="仿宋_GB2312" w:cs="Arial"/>
                <w:color w:val="000000"/>
                <w:sz w:val="24"/>
              </w:rPr>
              <w:t>档案盒</w:t>
            </w:r>
          </w:p>
        </w:tc>
        <w:tc>
          <w:tcPr>
            <w:tcW w:w="936"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C05</w:t>
            </w:r>
          </w:p>
        </w:tc>
        <w:tc>
          <w:tcPr>
            <w:tcW w:w="928"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个</w:t>
            </w:r>
          </w:p>
        </w:tc>
        <w:tc>
          <w:tcPr>
            <w:tcW w:w="851"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300</w:t>
            </w:r>
          </w:p>
        </w:tc>
        <w:tc>
          <w:tcPr>
            <w:tcW w:w="1984" w:type="dxa"/>
            <w:gridSpan w:val="2"/>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PVC</w:t>
            </w:r>
            <w:r>
              <w:rPr>
                <w:rFonts w:ascii="仿宋_GB2312" w:eastAsia="仿宋_GB2312" w:cs="Arial"/>
                <w:color w:val="000000"/>
                <w:sz w:val="24"/>
              </w:rPr>
              <w:t>彩印</w:t>
            </w:r>
          </w:p>
        </w:tc>
        <w:tc>
          <w:tcPr>
            <w:tcW w:w="1416"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238*316*55</w:t>
            </w:r>
          </w:p>
        </w:tc>
        <w:tc>
          <w:tcPr>
            <w:tcW w:w="710"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D26E7C">
            <w:pPr>
              <w:spacing w:line="300" w:lineRule="exact"/>
              <w:rPr>
                <w:rFonts w:ascii="仿宋_GB2312" w:eastAsia="仿宋_GB2312" w:cs="Arial"/>
                <w:color w:val="000000"/>
                <w:sz w:val="24"/>
              </w:rPr>
            </w:pPr>
          </w:p>
        </w:tc>
      </w:tr>
      <w:tr w:rsidR="00D26E7C">
        <w:trPr>
          <w:trHeight w:val="510"/>
        </w:trPr>
        <w:tc>
          <w:tcPr>
            <w:tcW w:w="738"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jc w:val="center"/>
              <w:rPr>
                <w:rFonts w:ascii="仿宋_GB2312" w:eastAsia="仿宋_GB2312" w:cs="Arial"/>
                <w:color w:val="000000"/>
                <w:sz w:val="24"/>
              </w:rPr>
            </w:pPr>
            <w:r>
              <w:rPr>
                <w:rFonts w:ascii="仿宋_GB2312" w:eastAsia="仿宋_GB2312" w:cs="Arial"/>
                <w:color w:val="000000"/>
                <w:sz w:val="24"/>
              </w:rPr>
              <w:t>7</w:t>
            </w:r>
          </w:p>
        </w:tc>
        <w:tc>
          <w:tcPr>
            <w:tcW w:w="2184"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rPr>
                <w:rFonts w:ascii="仿宋_GB2312" w:eastAsia="仿宋_GB2312" w:cs="Arial"/>
                <w:color w:val="000000"/>
                <w:sz w:val="24"/>
              </w:rPr>
            </w:pPr>
            <w:r>
              <w:rPr>
                <w:rFonts w:ascii="仿宋_GB2312" w:eastAsia="仿宋_GB2312" w:cs="Arial"/>
                <w:color w:val="000000"/>
                <w:sz w:val="24"/>
              </w:rPr>
              <w:t>签字笔</w:t>
            </w:r>
          </w:p>
        </w:tc>
        <w:tc>
          <w:tcPr>
            <w:tcW w:w="936"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C07</w:t>
            </w:r>
          </w:p>
        </w:tc>
        <w:tc>
          <w:tcPr>
            <w:tcW w:w="928"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个</w:t>
            </w:r>
          </w:p>
        </w:tc>
        <w:tc>
          <w:tcPr>
            <w:tcW w:w="851"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500</w:t>
            </w:r>
          </w:p>
        </w:tc>
        <w:tc>
          <w:tcPr>
            <w:tcW w:w="1984" w:type="dxa"/>
            <w:gridSpan w:val="2"/>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olor w:val="000000"/>
                <w:sz w:val="24"/>
              </w:rPr>
            </w:pPr>
            <w:r>
              <w:rPr>
                <w:rFonts w:ascii="仿宋_GB2312" w:eastAsia="仿宋_GB2312" w:hint="eastAsia"/>
                <w:color w:val="000000"/>
                <w:sz w:val="24"/>
              </w:rPr>
              <w:t>金属笔夹</w:t>
            </w:r>
            <w:r>
              <w:rPr>
                <w:rFonts w:ascii="仿宋_GB2312" w:eastAsia="仿宋_GB2312" w:hint="eastAsia"/>
                <w:color w:val="000000"/>
                <w:sz w:val="24"/>
              </w:rPr>
              <w:br/>
            </w:r>
            <w:r>
              <w:rPr>
                <w:rFonts w:ascii="仿宋_GB2312" w:eastAsia="仿宋_GB2312" w:hint="eastAsia"/>
                <w:color w:val="000000"/>
                <w:sz w:val="24"/>
              </w:rPr>
              <w:t>塑料喷胶笔杆</w:t>
            </w:r>
          </w:p>
        </w:tc>
        <w:tc>
          <w:tcPr>
            <w:tcW w:w="1416"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140*10</w:t>
            </w:r>
          </w:p>
        </w:tc>
        <w:tc>
          <w:tcPr>
            <w:tcW w:w="710"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D26E7C">
            <w:pPr>
              <w:spacing w:line="300" w:lineRule="exact"/>
              <w:rPr>
                <w:rFonts w:ascii="仿宋_GB2312" w:eastAsia="仿宋_GB2312" w:cs="Arial"/>
                <w:color w:val="000000"/>
                <w:sz w:val="24"/>
              </w:rPr>
            </w:pPr>
          </w:p>
        </w:tc>
      </w:tr>
      <w:tr w:rsidR="00D26E7C">
        <w:trPr>
          <w:trHeight w:val="510"/>
        </w:trPr>
        <w:tc>
          <w:tcPr>
            <w:tcW w:w="738"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jc w:val="center"/>
              <w:rPr>
                <w:rFonts w:ascii="仿宋_GB2312" w:eastAsia="仿宋_GB2312" w:cs="Arial"/>
                <w:color w:val="000000"/>
                <w:sz w:val="24"/>
              </w:rPr>
            </w:pPr>
            <w:r>
              <w:rPr>
                <w:rFonts w:ascii="仿宋_GB2312" w:eastAsia="仿宋_GB2312" w:cs="Arial"/>
                <w:color w:val="000000"/>
                <w:sz w:val="24"/>
              </w:rPr>
              <w:t>8</w:t>
            </w:r>
          </w:p>
        </w:tc>
        <w:tc>
          <w:tcPr>
            <w:tcW w:w="2184"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rPr>
                <w:rFonts w:ascii="仿宋_GB2312" w:eastAsia="仿宋_GB2312" w:cs="Arial"/>
                <w:color w:val="000000"/>
                <w:sz w:val="24"/>
              </w:rPr>
            </w:pPr>
            <w:r>
              <w:rPr>
                <w:rFonts w:ascii="仿宋_GB2312" w:eastAsia="仿宋_GB2312" w:cs="Arial"/>
                <w:color w:val="000000"/>
                <w:sz w:val="24"/>
              </w:rPr>
              <w:t>会议席位牌</w:t>
            </w:r>
          </w:p>
        </w:tc>
        <w:tc>
          <w:tcPr>
            <w:tcW w:w="936"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C11</w:t>
            </w:r>
          </w:p>
        </w:tc>
        <w:tc>
          <w:tcPr>
            <w:tcW w:w="928"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个</w:t>
            </w:r>
          </w:p>
        </w:tc>
        <w:tc>
          <w:tcPr>
            <w:tcW w:w="851"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400</w:t>
            </w:r>
          </w:p>
        </w:tc>
        <w:tc>
          <w:tcPr>
            <w:tcW w:w="1984" w:type="dxa"/>
            <w:gridSpan w:val="2"/>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rPr>
                <w:rFonts w:ascii="仿宋_GB2312" w:eastAsia="仿宋_GB2312" w:cs="Arial"/>
                <w:color w:val="000000"/>
                <w:sz w:val="24"/>
              </w:rPr>
            </w:pPr>
            <w:r>
              <w:rPr>
                <w:rFonts w:ascii="仿宋_GB2312" w:eastAsia="仿宋_GB2312" w:cs="Arial"/>
                <w:color w:val="000000"/>
                <w:sz w:val="24"/>
              </w:rPr>
              <w:t>亚克力</w:t>
            </w:r>
            <w:r>
              <w:rPr>
                <w:rFonts w:ascii="仿宋_GB2312" w:eastAsia="仿宋_GB2312" w:cs="Arial"/>
                <w:color w:val="000000"/>
                <w:sz w:val="24"/>
              </w:rPr>
              <w:t>3mm</w:t>
            </w:r>
            <w:r>
              <w:rPr>
                <w:rFonts w:ascii="仿宋_GB2312" w:eastAsia="仿宋_GB2312" w:cs="Arial"/>
                <w:color w:val="000000"/>
                <w:sz w:val="24"/>
              </w:rPr>
              <w:t>印字</w:t>
            </w:r>
          </w:p>
        </w:tc>
        <w:tc>
          <w:tcPr>
            <w:tcW w:w="1416"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180*100</w:t>
            </w:r>
          </w:p>
        </w:tc>
        <w:tc>
          <w:tcPr>
            <w:tcW w:w="710"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D26E7C">
            <w:pPr>
              <w:spacing w:line="300" w:lineRule="exact"/>
              <w:rPr>
                <w:rFonts w:ascii="仿宋_GB2312" w:eastAsia="仿宋_GB2312" w:cs="Arial"/>
                <w:color w:val="000000"/>
                <w:sz w:val="24"/>
              </w:rPr>
            </w:pPr>
          </w:p>
        </w:tc>
      </w:tr>
      <w:tr w:rsidR="00D26E7C">
        <w:trPr>
          <w:trHeight w:val="510"/>
        </w:trPr>
        <w:tc>
          <w:tcPr>
            <w:tcW w:w="9747" w:type="dxa"/>
            <w:gridSpan w:val="9"/>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黑体" w:eastAsia="黑体" w:cs="Arial"/>
                <w:color w:val="000000"/>
                <w:sz w:val="24"/>
              </w:rPr>
            </w:pPr>
            <w:r>
              <w:rPr>
                <w:rFonts w:ascii="黑体" w:eastAsia="黑体" w:cs="Arial"/>
                <w:color w:val="000000"/>
                <w:sz w:val="24"/>
              </w:rPr>
              <w:lastRenderedPageBreak/>
              <w:t>三、公共事务用品</w:t>
            </w:r>
          </w:p>
        </w:tc>
      </w:tr>
      <w:tr w:rsidR="00D26E7C">
        <w:trPr>
          <w:trHeight w:val="510"/>
        </w:trPr>
        <w:tc>
          <w:tcPr>
            <w:tcW w:w="738"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jc w:val="center"/>
              <w:rPr>
                <w:rFonts w:ascii="仿宋_GB2312" w:eastAsia="仿宋_GB2312" w:cs="Arial"/>
                <w:color w:val="000000"/>
                <w:sz w:val="24"/>
              </w:rPr>
            </w:pPr>
            <w:r>
              <w:rPr>
                <w:rFonts w:ascii="仿宋_GB2312" w:eastAsia="仿宋_GB2312" w:cs="Arial"/>
                <w:color w:val="000000"/>
                <w:sz w:val="24"/>
              </w:rPr>
              <w:t>1</w:t>
            </w:r>
          </w:p>
        </w:tc>
        <w:tc>
          <w:tcPr>
            <w:tcW w:w="2184"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rPr>
                <w:rFonts w:ascii="仿宋_GB2312" w:eastAsia="仿宋_GB2312" w:cs="Arial"/>
                <w:color w:val="000000"/>
                <w:sz w:val="24"/>
              </w:rPr>
            </w:pPr>
            <w:r>
              <w:rPr>
                <w:rFonts w:ascii="仿宋_GB2312" w:eastAsia="仿宋_GB2312" w:cs="Arial"/>
                <w:color w:val="000000"/>
                <w:sz w:val="24"/>
              </w:rPr>
              <w:t>纸杯</w:t>
            </w:r>
          </w:p>
        </w:tc>
        <w:tc>
          <w:tcPr>
            <w:tcW w:w="936"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D01</w:t>
            </w:r>
          </w:p>
        </w:tc>
        <w:tc>
          <w:tcPr>
            <w:tcW w:w="928"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个</w:t>
            </w:r>
          </w:p>
        </w:tc>
        <w:tc>
          <w:tcPr>
            <w:tcW w:w="851"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10000</w:t>
            </w:r>
          </w:p>
        </w:tc>
        <w:tc>
          <w:tcPr>
            <w:tcW w:w="1984" w:type="dxa"/>
            <w:gridSpan w:val="2"/>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rPr>
                <w:rFonts w:ascii="仿宋_GB2312" w:eastAsia="仿宋_GB2312" w:cs="Arial"/>
                <w:color w:val="000000"/>
                <w:sz w:val="24"/>
              </w:rPr>
            </w:pPr>
            <w:r>
              <w:rPr>
                <w:rFonts w:ascii="仿宋_GB2312" w:eastAsia="仿宋_GB2312" w:cs="Arial"/>
                <w:color w:val="000000"/>
                <w:sz w:val="24"/>
              </w:rPr>
              <w:t>300G</w:t>
            </w:r>
            <w:r>
              <w:rPr>
                <w:rFonts w:ascii="仿宋_GB2312" w:eastAsia="仿宋_GB2312" w:cs="Arial"/>
                <w:color w:val="000000"/>
                <w:sz w:val="24"/>
              </w:rPr>
              <w:t>超松厚淋膜纸</w:t>
            </w:r>
          </w:p>
        </w:tc>
        <w:tc>
          <w:tcPr>
            <w:tcW w:w="1416"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olor w:val="000000"/>
                <w:sz w:val="24"/>
              </w:rPr>
            </w:pPr>
            <w:r>
              <w:rPr>
                <w:rFonts w:ascii="仿宋_GB2312" w:eastAsia="仿宋_GB2312" w:hint="eastAsia"/>
                <w:color w:val="000000"/>
                <w:sz w:val="24"/>
              </w:rPr>
              <w:t>9</w:t>
            </w:r>
            <w:r>
              <w:rPr>
                <w:rFonts w:ascii="仿宋_GB2312" w:eastAsia="仿宋_GB2312" w:hint="eastAsia"/>
                <w:color w:val="000000"/>
                <w:sz w:val="24"/>
              </w:rPr>
              <w:t>盎司</w:t>
            </w:r>
            <w:r>
              <w:rPr>
                <w:rFonts w:ascii="仿宋_GB2312" w:eastAsia="仿宋_GB2312" w:hint="eastAsia"/>
                <w:color w:val="000000"/>
                <w:sz w:val="24"/>
              </w:rPr>
              <w:t>/250ml(</w:t>
            </w:r>
            <w:r>
              <w:rPr>
                <w:rFonts w:ascii="仿宋_GB2312" w:eastAsia="仿宋_GB2312" w:hint="eastAsia"/>
                <w:color w:val="000000"/>
                <w:sz w:val="24"/>
              </w:rPr>
              <w:t>杯底</w:t>
            </w:r>
            <w:r>
              <w:rPr>
                <w:rFonts w:ascii="仿宋_GB2312" w:eastAsia="仿宋_GB2312" w:hint="eastAsia"/>
                <w:color w:val="000000"/>
                <w:sz w:val="24"/>
              </w:rPr>
              <w:t>53</w:t>
            </w:r>
            <w:r>
              <w:rPr>
                <w:rFonts w:ascii="仿宋_GB2312" w:eastAsia="仿宋_GB2312" w:hint="eastAsia"/>
                <w:color w:val="000000"/>
                <w:sz w:val="24"/>
              </w:rPr>
              <w:t>、高度</w:t>
            </w:r>
            <w:r>
              <w:rPr>
                <w:rFonts w:ascii="仿宋_GB2312" w:eastAsia="仿宋_GB2312" w:hint="eastAsia"/>
                <w:color w:val="000000"/>
                <w:sz w:val="24"/>
              </w:rPr>
              <w:t>86mm)</w:t>
            </w:r>
          </w:p>
        </w:tc>
        <w:tc>
          <w:tcPr>
            <w:tcW w:w="710"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D26E7C">
            <w:pPr>
              <w:spacing w:line="300" w:lineRule="exact"/>
              <w:rPr>
                <w:rFonts w:ascii="仿宋_GB2312" w:eastAsia="仿宋_GB2312" w:cs="Arial"/>
                <w:color w:val="000000"/>
                <w:sz w:val="24"/>
              </w:rPr>
            </w:pPr>
          </w:p>
        </w:tc>
      </w:tr>
      <w:tr w:rsidR="00D26E7C">
        <w:trPr>
          <w:trHeight w:val="510"/>
        </w:trPr>
        <w:tc>
          <w:tcPr>
            <w:tcW w:w="738"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jc w:val="center"/>
              <w:rPr>
                <w:rFonts w:ascii="仿宋_GB2312" w:eastAsia="仿宋_GB2312" w:cs="Arial"/>
                <w:color w:val="000000"/>
                <w:sz w:val="24"/>
              </w:rPr>
            </w:pPr>
            <w:r>
              <w:rPr>
                <w:rFonts w:ascii="仿宋_GB2312" w:eastAsia="仿宋_GB2312" w:cs="Arial"/>
                <w:color w:val="000000"/>
                <w:sz w:val="24"/>
              </w:rPr>
              <w:t>2</w:t>
            </w:r>
          </w:p>
        </w:tc>
        <w:tc>
          <w:tcPr>
            <w:tcW w:w="2184" w:type="dxa"/>
            <w:tcBorders>
              <w:top w:val="single" w:sz="4" w:space="0" w:color="auto"/>
              <w:left w:val="nil"/>
              <w:bottom w:val="single" w:sz="4" w:space="0" w:color="auto"/>
              <w:right w:val="single" w:sz="4" w:space="0" w:color="auto"/>
              <w:tl2br w:val="nil"/>
              <w:tr2bl w:val="nil"/>
            </w:tcBorders>
            <w:noWrap/>
            <w:vAlign w:val="center"/>
          </w:tcPr>
          <w:p w:rsidR="00D26E7C" w:rsidRDefault="000B2BAB">
            <w:pPr>
              <w:spacing w:line="300" w:lineRule="exact"/>
              <w:rPr>
                <w:rFonts w:ascii="仿宋_GB2312" w:eastAsia="仿宋_GB2312" w:cs="Arial"/>
                <w:color w:val="000000"/>
                <w:sz w:val="24"/>
              </w:rPr>
            </w:pPr>
            <w:r>
              <w:rPr>
                <w:rFonts w:ascii="仿宋_GB2312" w:eastAsia="仿宋_GB2312" w:cs="Arial"/>
                <w:color w:val="000000"/>
                <w:sz w:val="24"/>
              </w:rPr>
              <w:t>手提袋（横、竖式各</w:t>
            </w:r>
            <w:r>
              <w:rPr>
                <w:rFonts w:ascii="仿宋_GB2312" w:eastAsia="仿宋_GB2312" w:cs="Arial"/>
                <w:color w:val="000000"/>
                <w:sz w:val="24"/>
              </w:rPr>
              <w:t>500</w:t>
            </w:r>
            <w:r>
              <w:rPr>
                <w:rFonts w:ascii="仿宋_GB2312" w:eastAsia="仿宋_GB2312" w:cs="Arial"/>
                <w:color w:val="000000"/>
                <w:sz w:val="24"/>
              </w:rPr>
              <w:t>个）</w:t>
            </w:r>
          </w:p>
        </w:tc>
        <w:tc>
          <w:tcPr>
            <w:tcW w:w="936" w:type="dxa"/>
            <w:tcBorders>
              <w:top w:val="single" w:sz="4" w:space="0" w:color="auto"/>
              <w:left w:val="nil"/>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D01</w:t>
            </w:r>
          </w:p>
        </w:tc>
        <w:tc>
          <w:tcPr>
            <w:tcW w:w="928" w:type="dxa"/>
            <w:tcBorders>
              <w:top w:val="single" w:sz="4" w:space="0" w:color="auto"/>
              <w:left w:val="nil"/>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个</w:t>
            </w:r>
          </w:p>
        </w:tc>
        <w:tc>
          <w:tcPr>
            <w:tcW w:w="851" w:type="dxa"/>
            <w:tcBorders>
              <w:top w:val="single" w:sz="4" w:space="0" w:color="auto"/>
              <w:left w:val="nil"/>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1000</w:t>
            </w:r>
          </w:p>
        </w:tc>
        <w:tc>
          <w:tcPr>
            <w:tcW w:w="1984" w:type="dxa"/>
            <w:gridSpan w:val="2"/>
            <w:tcBorders>
              <w:top w:val="single" w:sz="4" w:space="0" w:color="auto"/>
              <w:left w:val="nil"/>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250G</w:t>
            </w:r>
            <w:r>
              <w:rPr>
                <w:rFonts w:ascii="仿宋_GB2312" w:eastAsia="仿宋_GB2312" w:cs="Arial"/>
                <w:color w:val="000000"/>
                <w:sz w:val="24"/>
              </w:rPr>
              <w:t>铜板彩色印刷，哑膜</w:t>
            </w:r>
            <w:r>
              <w:rPr>
                <w:rFonts w:ascii="仿宋_GB2312" w:eastAsia="仿宋_GB2312" w:cs="Arial"/>
                <w:color w:val="000000"/>
                <w:sz w:val="24"/>
              </w:rPr>
              <w:t>+</w:t>
            </w:r>
            <w:r>
              <w:rPr>
                <w:rFonts w:ascii="仿宋_GB2312" w:eastAsia="仿宋_GB2312" w:cs="Arial"/>
                <w:color w:val="000000"/>
                <w:sz w:val="24"/>
              </w:rPr>
              <w:t>模切</w:t>
            </w:r>
            <w:r>
              <w:rPr>
                <w:rFonts w:ascii="仿宋_GB2312" w:eastAsia="仿宋_GB2312" w:cs="Arial"/>
                <w:color w:val="000000"/>
                <w:sz w:val="24"/>
              </w:rPr>
              <w:t>+</w:t>
            </w:r>
            <w:r>
              <w:rPr>
                <w:rFonts w:ascii="仿宋_GB2312" w:eastAsia="仿宋_GB2312" w:cs="Arial"/>
                <w:color w:val="000000"/>
                <w:sz w:val="24"/>
              </w:rPr>
              <w:t>糊成品</w:t>
            </w:r>
            <w:r>
              <w:rPr>
                <w:rFonts w:ascii="仿宋_GB2312" w:eastAsia="仿宋_GB2312" w:cs="Arial"/>
                <w:color w:val="000000"/>
                <w:sz w:val="24"/>
              </w:rPr>
              <w:t>+3</w:t>
            </w:r>
            <w:r>
              <w:rPr>
                <w:rFonts w:ascii="仿宋_GB2312" w:eastAsia="仿宋_GB2312" w:cs="Arial"/>
                <w:color w:val="000000"/>
                <w:sz w:val="24"/>
              </w:rPr>
              <w:t>股绳</w:t>
            </w:r>
          </w:p>
        </w:tc>
        <w:tc>
          <w:tcPr>
            <w:tcW w:w="1416" w:type="dxa"/>
            <w:tcBorders>
              <w:top w:val="single" w:sz="4" w:space="0" w:color="auto"/>
              <w:left w:val="nil"/>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320*220*60</w:t>
            </w:r>
          </w:p>
        </w:tc>
        <w:tc>
          <w:tcPr>
            <w:tcW w:w="710" w:type="dxa"/>
            <w:tcBorders>
              <w:top w:val="single" w:sz="4" w:space="0" w:color="auto"/>
              <w:left w:val="nil"/>
              <w:bottom w:val="single" w:sz="4" w:space="0" w:color="auto"/>
              <w:right w:val="single" w:sz="4" w:space="0" w:color="auto"/>
              <w:tl2br w:val="nil"/>
              <w:tr2bl w:val="nil"/>
            </w:tcBorders>
            <w:noWrap/>
            <w:vAlign w:val="center"/>
          </w:tcPr>
          <w:p w:rsidR="00D26E7C" w:rsidRDefault="00D26E7C">
            <w:pPr>
              <w:spacing w:line="300" w:lineRule="exact"/>
              <w:rPr>
                <w:rFonts w:ascii="仿宋_GB2312" w:eastAsia="仿宋_GB2312" w:cs="Arial"/>
                <w:color w:val="000000"/>
                <w:sz w:val="24"/>
              </w:rPr>
            </w:pPr>
          </w:p>
        </w:tc>
      </w:tr>
      <w:tr w:rsidR="00D26E7C">
        <w:trPr>
          <w:trHeight w:val="510"/>
        </w:trPr>
        <w:tc>
          <w:tcPr>
            <w:tcW w:w="9747" w:type="dxa"/>
            <w:gridSpan w:val="9"/>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黑体" w:eastAsia="黑体" w:cs="Arial"/>
                <w:color w:val="000000"/>
                <w:sz w:val="24"/>
              </w:rPr>
            </w:pPr>
            <w:r>
              <w:rPr>
                <w:rFonts w:ascii="黑体" w:eastAsia="黑体" w:cs="Arial"/>
                <w:color w:val="000000"/>
                <w:sz w:val="24"/>
              </w:rPr>
              <w:t>四、服饰</w:t>
            </w:r>
          </w:p>
        </w:tc>
      </w:tr>
      <w:tr w:rsidR="00D26E7C">
        <w:trPr>
          <w:trHeight w:val="510"/>
        </w:trPr>
        <w:tc>
          <w:tcPr>
            <w:tcW w:w="738"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jc w:val="center"/>
              <w:rPr>
                <w:rFonts w:ascii="仿宋_GB2312" w:eastAsia="仿宋_GB2312" w:cs="Arial"/>
                <w:color w:val="000000"/>
                <w:sz w:val="24"/>
              </w:rPr>
            </w:pPr>
            <w:r>
              <w:rPr>
                <w:rFonts w:ascii="仿宋_GB2312" w:eastAsia="仿宋_GB2312" w:cs="Arial"/>
                <w:color w:val="000000"/>
                <w:sz w:val="24"/>
              </w:rPr>
              <w:t>1</w:t>
            </w:r>
          </w:p>
        </w:tc>
        <w:tc>
          <w:tcPr>
            <w:tcW w:w="2184"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rPr>
                <w:rFonts w:ascii="仿宋_GB2312" w:eastAsia="仿宋_GB2312" w:cs="Arial"/>
                <w:color w:val="000000"/>
                <w:sz w:val="24"/>
              </w:rPr>
            </w:pPr>
            <w:r>
              <w:rPr>
                <w:rFonts w:ascii="仿宋_GB2312" w:eastAsia="仿宋_GB2312" w:cs="Arial"/>
                <w:color w:val="000000"/>
                <w:sz w:val="24"/>
              </w:rPr>
              <w:t>徽章</w:t>
            </w:r>
          </w:p>
        </w:tc>
        <w:tc>
          <w:tcPr>
            <w:tcW w:w="936"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E03</w:t>
            </w:r>
          </w:p>
        </w:tc>
        <w:tc>
          <w:tcPr>
            <w:tcW w:w="928"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个</w:t>
            </w:r>
          </w:p>
        </w:tc>
        <w:tc>
          <w:tcPr>
            <w:tcW w:w="851"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500</w:t>
            </w:r>
          </w:p>
        </w:tc>
        <w:tc>
          <w:tcPr>
            <w:tcW w:w="1774"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磁铁配件，电镀烤漆工艺</w:t>
            </w:r>
          </w:p>
        </w:tc>
        <w:tc>
          <w:tcPr>
            <w:tcW w:w="1626" w:type="dxa"/>
            <w:gridSpan w:val="2"/>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0B2BAB">
            <w:pPr>
              <w:spacing w:line="300" w:lineRule="exact"/>
              <w:jc w:val="center"/>
              <w:rPr>
                <w:rFonts w:ascii="仿宋_GB2312" w:eastAsia="仿宋_GB2312" w:cs="Arial"/>
                <w:color w:val="000000"/>
                <w:sz w:val="24"/>
              </w:rPr>
            </w:pPr>
            <w:r>
              <w:rPr>
                <w:rFonts w:ascii="仿宋_GB2312" w:eastAsia="仿宋_GB2312" w:cs="Arial"/>
                <w:color w:val="000000"/>
                <w:sz w:val="24"/>
              </w:rPr>
              <w:t>25mm</w:t>
            </w:r>
          </w:p>
        </w:tc>
        <w:tc>
          <w:tcPr>
            <w:tcW w:w="710" w:type="dxa"/>
            <w:tcBorders>
              <w:top w:val="single" w:sz="4" w:space="0" w:color="auto"/>
              <w:left w:val="single" w:sz="4" w:space="0" w:color="auto"/>
              <w:bottom w:val="single" w:sz="4" w:space="0" w:color="auto"/>
              <w:right w:val="single" w:sz="4" w:space="0" w:color="auto"/>
              <w:tl2br w:val="nil"/>
              <w:tr2bl w:val="nil"/>
            </w:tcBorders>
            <w:noWrap/>
            <w:vAlign w:val="center"/>
          </w:tcPr>
          <w:p w:rsidR="00D26E7C" w:rsidRDefault="00D26E7C">
            <w:pPr>
              <w:spacing w:line="300" w:lineRule="exact"/>
              <w:rPr>
                <w:rFonts w:ascii="宋体" w:cs="Arial"/>
                <w:color w:val="000000"/>
                <w:sz w:val="24"/>
              </w:rPr>
            </w:pPr>
          </w:p>
        </w:tc>
      </w:tr>
    </w:tbl>
    <w:p w:rsidR="00D26E7C" w:rsidRDefault="00D26E7C"/>
    <w:p w:rsidR="00D26E7C" w:rsidRDefault="00D26E7C"/>
    <w:p w:rsidR="00D26E7C" w:rsidRDefault="00D26E7C"/>
    <w:p w:rsidR="00D26E7C" w:rsidRDefault="00D26E7C"/>
    <w:p w:rsidR="00D26E7C" w:rsidRDefault="00D26E7C"/>
    <w:p w:rsidR="00D26E7C" w:rsidRDefault="00D26E7C"/>
    <w:p w:rsidR="00D26E7C" w:rsidRDefault="00D26E7C"/>
    <w:p w:rsidR="00D26E7C" w:rsidRDefault="00D26E7C"/>
    <w:p w:rsidR="00D26E7C" w:rsidRDefault="00D26E7C"/>
    <w:p w:rsidR="00D26E7C" w:rsidRDefault="00D26E7C"/>
    <w:p w:rsidR="00D26E7C" w:rsidRDefault="00D26E7C"/>
    <w:p w:rsidR="00D26E7C" w:rsidRDefault="00D26E7C"/>
    <w:p w:rsidR="00D26E7C" w:rsidRDefault="00D26E7C"/>
    <w:p w:rsidR="00D26E7C" w:rsidRDefault="00D26E7C"/>
    <w:p w:rsidR="00D26E7C" w:rsidRDefault="00D26E7C"/>
    <w:p w:rsidR="00D26E7C" w:rsidRDefault="00D26E7C"/>
    <w:p w:rsidR="00D26E7C" w:rsidRDefault="00D26E7C"/>
    <w:p w:rsidR="00D26E7C" w:rsidRDefault="00D26E7C"/>
    <w:p w:rsidR="00D26E7C" w:rsidRDefault="000B2BAB">
      <w:pPr>
        <w:widowControl/>
        <w:jc w:val="left"/>
        <w:rPr>
          <w:rFonts w:ascii="仿宋_GB2312" w:eastAsia="仿宋_GB2312"/>
          <w:sz w:val="32"/>
          <w:szCs w:val="32"/>
        </w:rPr>
      </w:pPr>
      <w:r>
        <w:rPr>
          <w:rFonts w:ascii="仿宋_GB2312" w:eastAsia="仿宋_GB2312"/>
          <w:sz w:val="32"/>
          <w:szCs w:val="32"/>
        </w:rPr>
        <w:br w:type="page"/>
      </w:r>
    </w:p>
    <w:p w:rsidR="00D26E7C" w:rsidRDefault="000B2BAB">
      <w:pPr>
        <w:spacing w:line="576" w:lineRule="exact"/>
        <w:rPr>
          <w:rFonts w:ascii="黑体" w:eastAsia="黑体"/>
          <w:sz w:val="32"/>
          <w:szCs w:val="32"/>
        </w:rPr>
      </w:pPr>
      <w:r>
        <w:rPr>
          <w:rFonts w:ascii="黑体" w:eastAsia="黑体" w:hint="eastAsia"/>
          <w:sz w:val="32"/>
          <w:szCs w:val="32"/>
        </w:rPr>
        <w:lastRenderedPageBreak/>
        <w:t>附件</w:t>
      </w:r>
      <w:r>
        <w:rPr>
          <w:rFonts w:ascii="黑体" w:eastAsia="黑体" w:hint="eastAsia"/>
          <w:sz w:val="32"/>
          <w:szCs w:val="32"/>
        </w:rPr>
        <w:t>3</w:t>
      </w:r>
    </w:p>
    <w:p w:rsidR="00D26E7C" w:rsidRDefault="000B2BAB">
      <w:pPr>
        <w:spacing w:line="576" w:lineRule="exact"/>
        <w:ind w:hanging="4"/>
        <w:jc w:val="center"/>
        <w:rPr>
          <w:rFonts w:ascii="方正小标宋简体" w:eastAsia="方正小标宋简体"/>
          <w:sz w:val="44"/>
          <w:szCs w:val="44"/>
        </w:rPr>
      </w:pPr>
      <w:r>
        <w:rPr>
          <w:rFonts w:ascii="方正小标宋简体" w:eastAsia="方正小标宋简体" w:hint="eastAsia"/>
          <w:noProof/>
          <w:sz w:val="44"/>
          <w:szCs w:val="44"/>
        </w:rPr>
        <w:drawing>
          <wp:anchor distT="0" distB="0" distL="114300" distR="114300" simplePos="0" relativeHeight="251655168" behindDoc="0" locked="0" layoutInCell="1" allowOverlap="1">
            <wp:simplePos x="0" y="0"/>
            <wp:positionH relativeFrom="column">
              <wp:posOffset>-398780</wp:posOffset>
            </wp:positionH>
            <wp:positionV relativeFrom="paragraph">
              <wp:posOffset>770890</wp:posOffset>
            </wp:positionV>
            <wp:extent cx="6419850" cy="4019550"/>
            <wp:effectExtent l="0" t="0" r="2" b="34"/>
            <wp:wrapSquare wrapText="bothSides"/>
            <wp:docPr id="1" name="图片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1.jpg"/>
                    <pic:cNvPicPr>
                      <a:picLocks noChangeAspect="1"/>
                    </pic:cNvPicPr>
                  </pic:nvPicPr>
                  <pic:blipFill>
                    <a:blip r:embed="rId7"/>
                    <a:stretch>
                      <a:fillRect/>
                    </a:stretch>
                  </pic:blipFill>
                  <pic:spPr>
                    <a:xfrm>
                      <a:off x="0" y="0"/>
                      <a:ext cx="6419849" cy="4019550"/>
                    </a:xfrm>
                    <a:prstGeom prst="rect">
                      <a:avLst/>
                    </a:prstGeom>
                    <a:noFill/>
                    <a:ln w="9525" cap="flat" cmpd="sng">
                      <a:noFill/>
                      <a:prstDash val="solid"/>
                      <a:miter/>
                    </a:ln>
                  </pic:spPr>
                </pic:pic>
              </a:graphicData>
            </a:graphic>
          </wp:anchor>
        </w:drawing>
      </w:r>
      <w:r>
        <w:rPr>
          <w:rFonts w:ascii="方正小标宋简体" w:eastAsia="方正小标宋简体" w:hint="eastAsia"/>
          <w:sz w:val="44"/>
          <w:szCs w:val="44"/>
        </w:rPr>
        <w:t>各项物品式样</w:t>
      </w:r>
    </w:p>
    <w:p w:rsidR="00D26E7C" w:rsidRDefault="000B2BAB">
      <w:pPr>
        <w:widowControl/>
        <w:jc w:val="left"/>
        <w:rPr>
          <w:rFonts w:ascii="仿宋_GB2312" w:eastAsia="仿宋_GB2312"/>
          <w:sz w:val="32"/>
          <w:szCs w:val="32"/>
        </w:rPr>
      </w:pPr>
      <w:r>
        <w:rPr>
          <w:rFonts w:ascii="仿宋_GB2312" w:eastAsia="仿宋_GB2312"/>
          <w:noProof/>
          <w:sz w:val="32"/>
          <w:szCs w:val="32"/>
        </w:rPr>
        <w:drawing>
          <wp:anchor distT="0" distB="0" distL="114300" distR="114300" simplePos="0" relativeHeight="251656192" behindDoc="0" locked="0" layoutInCell="1" allowOverlap="1">
            <wp:simplePos x="0" y="0"/>
            <wp:positionH relativeFrom="column">
              <wp:posOffset>39370</wp:posOffset>
            </wp:positionH>
            <wp:positionV relativeFrom="paragraph">
              <wp:posOffset>5586730</wp:posOffset>
            </wp:positionV>
            <wp:extent cx="5615940" cy="1428750"/>
            <wp:effectExtent l="0" t="0" r="9" b="22"/>
            <wp:wrapSquare wrapText="bothSides"/>
            <wp:docPr id="4" name="图片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2.jpg"/>
                    <pic:cNvPicPr>
                      <a:picLocks noChangeAspect="1"/>
                    </pic:cNvPicPr>
                  </pic:nvPicPr>
                  <pic:blipFill>
                    <a:blip r:embed="rId8"/>
                    <a:stretch>
                      <a:fillRect/>
                    </a:stretch>
                  </pic:blipFill>
                  <pic:spPr>
                    <a:xfrm>
                      <a:off x="0" y="0"/>
                      <a:ext cx="5615940" cy="1428750"/>
                    </a:xfrm>
                    <a:prstGeom prst="rect">
                      <a:avLst/>
                    </a:prstGeom>
                    <a:noFill/>
                    <a:ln w="9525" cap="flat" cmpd="sng">
                      <a:noFill/>
                      <a:prstDash val="solid"/>
                      <a:miter/>
                    </a:ln>
                  </pic:spPr>
                </pic:pic>
              </a:graphicData>
            </a:graphic>
          </wp:anchor>
        </w:drawing>
      </w:r>
      <w:r>
        <w:rPr>
          <w:rFonts w:ascii="仿宋_GB2312" w:eastAsia="仿宋_GB2312"/>
          <w:sz w:val="32"/>
          <w:szCs w:val="32"/>
        </w:rPr>
        <w:br w:type="page"/>
      </w:r>
    </w:p>
    <w:p w:rsidR="00D26E7C" w:rsidRDefault="000B2BAB">
      <w:pPr>
        <w:widowControl/>
        <w:jc w:val="left"/>
        <w:rPr>
          <w:rFonts w:ascii="仿宋_GB2312" w:eastAsia="仿宋_GB2312"/>
          <w:sz w:val="32"/>
          <w:szCs w:val="32"/>
        </w:rPr>
      </w:pPr>
      <w:r>
        <w:rPr>
          <w:rFonts w:ascii="仿宋_GB2312" w:eastAsia="仿宋_GB2312"/>
          <w:noProof/>
          <w:sz w:val="32"/>
          <w:szCs w:val="32"/>
        </w:rPr>
        <w:lastRenderedPageBreak/>
        <w:drawing>
          <wp:anchor distT="0" distB="0" distL="114300" distR="114300" simplePos="0" relativeHeight="251657216" behindDoc="0" locked="0" layoutInCell="1" allowOverlap="1">
            <wp:simplePos x="0" y="0"/>
            <wp:positionH relativeFrom="column">
              <wp:posOffset>210820</wp:posOffset>
            </wp:positionH>
            <wp:positionV relativeFrom="paragraph">
              <wp:posOffset>-380365</wp:posOffset>
            </wp:positionV>
            <wp:extent cx="5063490" cy="4749165"/>
            <wp:effectExtent l="0" t="0" r="18" b="23"/>
            <wp:wrapSquare wrapText="bothSides"/>
            <wp:docPr id="7" name="图片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3.jpg"/>
                    <pic:cNvPicPr>
                      <a:picLocks noChangeAspect="1"/>
                    </pic:cNvPicPr>
                  </pic:nvPicPr>
                  <pic:blipFill>
                    <a:blip r:embed="rId9"/>
                    <a:stretch>
                      <a:fillRect/>
                    </a:stretch>
                  </pic:blipFill>
                  <pic:spPr>
                    <a:xfrm>
                      <a:off x="0" y="0"/>
                      <a:ext cx="5063490" cy="4749165"/>
                    </a:xfrm>
                    <a:prstGeom prst="rect">
                      <a:avLst/>
                    </a:prstGeom>
                    <a:noFill/>
                    <a:ln w="9525" cap="flat" cmpd="sng">
                      <a:noFill/>
                      <a:prstDash val="solid"/>
                      <a:miter/>
                    </a:ln>
                  </pic:spPr>
                </pic:pic>
              </a:graphicData>
            </a:graphic>
          </wp:anchor>
        </w:drawing>
      </w:r>
      <w:r>
        <w:rPr>
          <w:rFonts w:ascii="仿宋_GB2312" w:eastAsia="仿宋_GB2312"/>
          <w:noProof/>
          <w:sz w:val="32"/>
          <w:szCs w:val="32"/>
        </w:rPr>
        <w:drawing>
          <wp:anchor distT="0" distB="0" distL="114300" distR="114300" simplePos="0" relativeHeight="251658240" behindDoc="0" locked="0" layoutInCell="1" allowOverlap="1">
            <wp:simplePos x="0" y="0"/>
            <wp:positionH relativeFrom="column">
              <wp:posOffset>-112395</wp:posOffset>
            </wp:positionH>
            <wp:positionV relativeFrom="paragraph">
              <wp:posOffset>5106670</wp:posOffset>
            </wp:positionV>
            <wp:extent cx="5387340" cy="2686050"/>
            <wp:effectExtent l="0" t="0" r="13" b="39"/>
            <wp:wrapSquare wrapText="bothSides"/>
            <wp:docPr id="10" name="图片 6"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4.jpg"/>
                    <pic:cNvPicPr>
                      <a:picLocks noChangeAspect="1"/>
                    </pic:cNvPicPr>
                  </pic:nvPicPr>
                  <pic:blipFill>
                    <a:blip r:embed="rId10"/>
                    <a:stretch>
                      <a:fillRect/>
                    </a:stretch>
                  </pic:blipFill>
                  <pic:spPr>
                    <a:xfrm>
                      <a:off x="0" y="0"/>
                      <a:ext cx="5387340" cy="2686048"/>
                    </a:xfrm>
                    <a:prstGeom prst="rect">
                      <a:avLst/>
                    </a:prstGeom>
                    <a:noFill/>
                    <a:ln w="9525" cap="flat" cmpd="sng">
                      <a:noFill/>
                      <a:prstDash val="solid"/>
                      <a:miter/>
                    </a:ln>
                  </pic:spPr>
                </pic:pic>
              </a:graphicData>
            </a:graphic>
          </wp:anchor>
        </w:drawing>
      </w:r>
      <w:r>
        <w:rPr>
          <w:rFonts w:ascii="仿宋_GB2312" w:eastAsia="仿宋_GB2312"/>
          <w:sz w:val="32"/>
          <w:szCs w:val="32"/>
        </w:rPr>
        <w:br w:type="page"/>
      </w:r>
    </w:p>
    <w:p w:rsidR="00D26E7C" w:rsidRDefault="000B2BAB">
      <w:pPr>
        <w:widowControl/>
        <w:jc w:val="left"/>
        <w:rPr>
          <w:rFonts w:ascii="仿宋_GB2312" w:eastAsia="仿宋_GB2312"/>
          <w:sz w:val="32"/>
          <w:szCs w:val="32"/>
        </w:rPr>
      </w:pPr>
      <w:r>
        <w:rPr>
          <w:rFonts w:ascii="仿宋_GB2312" w:eastAsia="仿宋_GB2312" w:hint="eastAsia"/>
          <w:noProof/>
          <w:sz w:val="32"/>
          <w:szCs w:val="32"/>
        </w:rPr>
        <w:lastRenderedPageBreak/>
        <w:drawing>
          <wp:inline distT="0" distB="0" distL="0" distR="0">
            <wp:extent cx="5107940" cy="3790950"/>
            <wp:effectExtent l="0" t="0" r="46" b="37"/>
            <wp:docPr id="13" name="图片 8"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5.jpg"/>
                    <pic:cNvPicPr>
                      <a:picLocks noChangeAspect="1"/>
                    </pic:cNvPicPr>
                  </pic:nvPicPr>
                  <pic:blipFill>
                    <a:blip r:embed="rId11"/>
                    <a:stretch>
                      <a:fillRect/>
                    </a:stretch>
                  </pic:blipFill>
                  <pic:spPr>
                    <a:xfrm>
                      <a:off x="0" y="0"/>
                      <a:ext cx="5107940" cy="3790950"/>
                    </a:xfrm>
                    <a:prstGeom prst="rect">
                      <a:avLst/>
                    </a:prstGeom>
                    <a:noFill/>
                    <a:ln w="9525" cap="flat" cmpd="sng">
                      <a:noFill/>
                      <a:prstDash val="solid"/>
                      <a:miter/>
                    </a:ln>
                  </pic:spPr>
                </pic:pic>
              </a:graphicData>
            </a:graphic>
          </wp:inline>
        </w:drawing>
      </w:r>
    </w:p>
    <w:p w:rsidR="00D26E7C" w:rsidRDefault="00D26E7C">
      <w:pPr>
        <w:widowControl/>
        <w:jc w:val="left"/>
        <w:rPr>
          <w:rFonts w:ascii="仿宋_GB2312" w:eastAsia="仿宋_GB2312"/>
          <w:sz w:val="32"/>
          <w:szCs w:val="32"/>
        </w:rPr>
      </w:pPr>
    </w:p>
    <w:p w:rsidR="00D26E7C" w:rsidRDefault="000B2BAB">
      <w:pPr>
        <w:widowControl/>
        <w:jc w:val="left"/>
        <w:rPr>
          <w:rFonts w:ascii="仿宋_GB2312" w:eastAsia="仿宋_GB2312"/>
          <w:sz w:val="32"/>
          <w:szCs w:val="32"/>
        </w:rPr>
      </w:pPr>
      <w:r>
        <w:rPr>
          <w:rFonts w:ascii="仿宋_GB2312" w:eastAsia="仿宋_GB2312"/>
          <w:noProof/>
          <w:sz w:val="32"/>
          <w:szCs w:val="32"/>
        </w:rPr>
        <w:drawing>
          <wp:inline distT="0" distB="0" distL="0" distR="0">
            <wp:extent cx="4857750" cy="3411220"/>
            <wp:effectExtent l="0" t="0" r="21" b="11"/>
            <wp:docPr id="16" name="图片 9"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6.jpg"/>
                    <pic:cNvPicPr>
                      <a:picLocks noChangeAspect="1"/>
                    </pic:cNvPicPr>
                  </pic:nvPicPr>
                  <pic:blipFill>
                    <a:blip r:embed="rId12"/>
                    <a:srcRect t="497" r="13468" b="10410"/>
                    <a:stretch>
                      <a:fillRect/>
                    </a:stretch>
                  </pic:blipFill>
                  <pic:spPr>
                    <a:xfrm>
                      <a:off x="0" y="0"/>
                      <a:ext cx="4857750" cy="3411220"/>
                    </a:xfrm>
                    <a:prstGeom prst="rect">
                      <a:avLst/>
                    </a:prstGeom>
                    <a:noFill/>
                    <a:ln w="9525" cap="flat" cmpd="sng">
                      <a:noFill/>
                      <a:prstDash val="solid"/>
                      <a:miter/>
                    </a:ln>
                  </pic:spPr>
                </pic:pic>
              </a:graphicData>
            </a:graphic>
          </wp:inline>
        </w:drawing>
      </w:r>
    </w:p>
    <w:p w:rsidR="00D26E7C" w:rsidRDefault="000B2BAB">
      <w:pPr>
        <w:widowControl/>
        <w:jc w:val="left"/>
        <w:rPr>
          <w:rFonts w:ascii="仿宋_GB2312" w:eastAsia="仿宋_GB2312"/>
          <w:sz w:val="32"/>
          <w:szCs w:val="32"/>
        </w:rPr>
      </w:pPr>
      <w:r>
        <w:rPr>
          <w:rFonts w:ascii="仿宋_GB2312" w:eastAsia="仿宋_GB2312"/>
          <w:noProof/>
          <w:sz w:val="32"/>
          <w:szCs w:val="32"/>
        </w:rPr>
        <w:lastRenderedPageBreak/>
        <w:drawing>
          <wp:inline distT="0" distB="0" distL="0" distR="0">
            <wp:extent cx="6000115" cy="3600450"/>
            <wp:effectExtent l="0" t="0" r="6" b="22"/>
            <wp:docPr id="19" name="图片 10"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7.jpg"/>
                    <pic:cNvPicPr>
                      <a:picLocks noChangeAspect="1"/>
                    </pic:cNvPicPr>
                  </pic:nvPicPr>
                  <pic:blipFill>
                    <a:blip r:embed="rId13"/>
                    <a:stretch>
                      <a:fillRect/>
                    </a:stretch>
                  </pic:blipFill>
                  <pic:spPr>
                    <a:xfrm>
                      <a:off x="0" y="0"/>
                      <a:ext cx="6000748" cy="3601084"/>
                    </a:xfrm>
                    <a:prstGeom prst="rect">
                      <a:avLst/>
                    </a:prstGeom>
                    <a:noFill/>
                    <a:ln w="9525" cap="flat" cmpd="sng">
                      <a:noFill/>
                      <a:prstDash val="solid"/>
                      <a:miter/>
                    </a:ln>
                  </pic:spPr>
                </pic:pic>
              </a:graphicData>
            </a:graphic>
          </wp:inline>
        </w:drawing>
      </w:r>
    </w:p>
    <w:p w:rsidR="00D26E7C" w:rsidRDefault="00D26E7C">
      <w:pPr>
        <w:widowControl/>
        <w:jc w:val="left"/>
        <w:rPr>
          <w:rFonts w:ascii="仿宋_GB2312" w:eastAsia="仿宋_GB2312"/>
          <w:sz w:val="32"/>
          <w:szCs w:val="32"/>
        </w:rPr>
      </w:pPr>
    </w:p>
    <w:p w:rsidR="00D26E7C" w:rsidRDefault="000B2BAB">
      <w:pPr>
        <w:widowControl/>
        <w:jc w:val="left"/>
        <w:rPr>
          <w:rFonts w:ascii="仿宋_GB2312" w:eastAsia="仿宋_GB2312"/>
          <w:sz w:val="32"/>
          <w:szCs w:val="32"/>
        </w:rPr>
      </w:pPr>
      <w:r>
        <w:rPr>
          <w:rFonts w:ascii="仿宋_GB2312" w:eastAsia="仿宋_GB2312"/>
          <w:noProof/>
          <w:sz w:val="32"/>
          <w:szCs w:val="32"/>
        </w:rPr>
        <w:drawing>
          <wp:inline distT="0" distB="0" distL="0" distR="0">
            <wp:extent cx="5448300" cy="3639820"/>
            <wp:effectExtent l="0" t="0" r="12" b="8"/>
            <wp:docPr id="22" name="图片 11"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8.jpg"/>
                    <pic:cNvPicPr>
                      <a:picLocks noChangeAspect="1"/>
                    </pic:cNvPicPr>
                  </pic:nvPicPr>
                  <pic:blipFill>
                    <a:blip r:embed="rId14"/>
                    <a:stretch>
                      <a:fillRect/>
                    </a:stretch>
                  </pic:blipFill>
                  <pic:spPr>
                    <a:xfrm>
                      <a:off x="0" y="0"/>
                      <a:ext cx="5448300" cy="3639820"/>
                    </a:xfrm>
                    <a:prstGeom prst="rect">
                      <a:avLst/>
                    </a:prstGeom>
                    <a:noFill/>
                    <a:ln w="9525" cap="flat" cmpd="sng">
                      <a:noFill/>
                      <a:prstDash val="solid"/>
                      <a:miter/>
                    </a:ln>
                  </pic:spPr>
                </pic:pic>
              </a:graphicData>
            </a:graphic>
          </wp:inline>
        </w:drawing>
      </w:r>
      <w:r>
        <w:rPr>
          <w:rFonts w:ascii="仿宋_GB2312" w:eastAsia="仿宋_GB2312"/>
          <w:sz w:val="32"/>
          <w:szCs w:val="32"/>
        </w:rPr>
        <w:br w:type="page"/>
      </w:r>
    </w:p>
    <w:p w:rsidR="00D26E7C" w:rsidRDefault="00D26E7C">
      <w:pPr>
        <w:spacing w:line="576" w:lineRule="exact"/>
        <w:ind w:hanging="4"/>
        <w:jc w:val="center"/>
        <w:rPr>
          <w:rFonts w:ascii="仿宋_GB2312" w:eastAsia="仿宋_GB2312"/>
          <w:sz w:val="32"/>
          <w:szCs w:val="32"/>
        </w:rPr>
      </w:pPr>
    </w:p>
    <w:p w:rsidR="00D26E7C" w:rsidRDefault="000B2BAB">
      <w:pPr>
        <w:widowControl/>
        <w:jc w:val="left"/>
        <w:rPr>
          <w:rFonts w:ascii="仿宋_GB2312" w:eastAsia="仿宋_GB2312"/>
          <w:sz w:val="32"/>
          <w:szCs w:val="32"/>
        </w:rPr>
      </w:pPr>
      <w:r>
        <w:rPr>
          <w:rFonts w:ascii="仿宋_GB2312" w:eastAsia="仿宋_GB2312"/>
          <w:noProof/>
          <w:sz w:val="32"/>
          <w:szCs w:val="32"/>
        </w:rPr>
        <w:drawing>
          <wp:inline distT="0" distB="0" distL="0" distR="0">
            <wp:extent cx="6064885" cy="7010400"/>
            <wp:effectExtent l="0" t="0" r="29" b="12"/>
            <wp:docPr id="25" name="图片 12"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descr="9.jpg"/>
                    <pic:cNvPicPr>
                      <a:picLocks noChangeAspect="1"/>
                    </pic:cNvPicPr>
                  </pic:nvPicPr>
                  <pic:blipFill>
                    <a:blip r:embed="rId15"/>
                    <a:stretch>
                      <a:fillRect/>
                    </a:stretch>
                  </pic:blipFill>
                  <pic:spPr>
                    <a:xfrm>
                      <a:off x="0" y="0"/>
                      <a:ext cx="6064885" cy="7010400"/>
                    </a:xfrm>
                    <a:prstGeom prst="rect">
                      <a:avLst/>
                    </a:prstGeom>
                    <a:noFill/>
                    <a:ln w="9525" cap="flat" cmpd="sng">
                      <a:noFill/>
                      <a:prstDash val="solid"/>
                      <a:miter/>
                    </a:ln>
                  </pic:spPr>
                </pic:pic>
              </a:graphicData>
            </a:graphic>
          </wp:inline>
        </w:drawing>
      </w:r>
      <w:r>
        <w:rPr>
          <w:rFonts w:ascii="仿宋_GB2312" w:eastAsia="仿宋_GB2312"/>
          <w:sz w:val="32"/>
          <w:szCs w:val="32"/>
        </w:rPr>
        <w:br w:type="page"/>
      </w:r>
    </w:p>
    <w:p w:rsidR="00D26E7C" w:rsidRDefault="000B2BAB">
      <w:pPr>
        <w:widowControl/>
        <w:jc w:val="left"/>
        <w:rPr>
          <w:rFonts w:ascii="仿宋_GB2312" w:eastAsia="仿宋_GB2312"/>
          <w:sz w:val="32"/>
          <w:szCs w:val="32"/>
        </w:rPr>
      </w:pPr>
      <w:r>
        <w:rPr>
          <w:rFonts w:ascii="仿宋_GB2312" w:eastAsia="仿宋_GB2312"/>
          <w:noProof/>
          <w:sz w:val="32"/>
          <w:szCs w:val="32"/>
        </w:rPr>
        <w:lastRenderedPageBreak/>
        <w:drawing>
          <wp:inline distT="0" distB="0" distL="0" distR="0">
            <wp:extent cx="6106795" cy="7353300"/>
            <wp:effectExtent l="0" t="0" r="30" b="17"/>
            <wp:docPr id="28" name="图片 13"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descr="10.jpg"/>
                    <pic:cNvPicPr>
                      <a:picLocks noChangeAspect="1"/>
                    </pic:cNvPicPr>
                  </pic:nvPicPr>
                  <pic:blipFill>
                    <a:blip r:embed="rId16"/>
                    <a:stretch>
                      <a:fillRect/>
                    </a:stretch>
                  </pic:blipFill>
                  <pic:spPr>
                    <a:xfrm>
                      <a:off x="0" y="0"/>
                      <a:ext cx="6106795" cy="7353300"/>
                    </a:xfrm>
                    <a:prstGeom prst="rect">
                      <a:avLst/>
                    </a:prstGeom>
                    <a:noFill/>
                    <a:ln w="9525" cap="flat" cmpd="sng">
                      <a:noFill/>
                      <a:prstDash val="solid"/>
                      <a:miter/>
                    </a:ln>
                  </pic:spPr>
                </pic:pic>
              </a:graphicData>
            </a:graphic>
          </wp:inline>
        </w:drawing>
      </w:r>
      <w:r>
        <w:rPr>
          <w:rFonts w:ascii="仿宋_GB2312" w:eastAsia="仿宋_GB2312"/>
          <w:sz w:val="32"/>
          <w:szCs w:val="32"/>
        </w:rPr>
        <w:br w:type="page"/>
      </w:r>
    </w:p>
    <w:p w:rsidR="00D26E7C" w:rsidRDefault="000B2BAB">
      <w:pPr>
        <w:widowControl/>
        <w:jc w:val="left"/>
        <w:rPr>
          <w:rFonts w:ascii="仿宋_GB2312" w:eastAsia="仿宋_GB2312"/>
          <w:sz w:val="32"/>
          <w:szCs w:val="32"/>
        </w:rPr>
      </w:pPr>
      <w:r>
        <w:rPr>
          <w:rFonts w:ascii="仿宋_GB2312" w:eastAsia="仿宋_GB2312"/>
          <w:noProof/>
          <w:sz w:val="32"/>
          <w:szCs w:val="32"/>
        </w:rPr>
        <w:lastRenderedPageBreak/>
        <w:drawing>
          <wp:inline distT="0" distB="0" distL="0" distR="0">
            <wp:extent cx="5905500" cy="6482080"/>
            <wp:effectExtent l="0" t="0" r="5" b="3"/>
            <wp:docPr id="31" name="图片 14"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descr="11.jpg"/>
                    <pic:cNvPicPr>
                      <a:picLocks noChangeAspect="1"/>
                    </pic:cNvPicPr>
                  </pic:nvPicPr>
                  <pic:blipFill>
                    <a:blip r:embed="rId17"/>
                    <a:stretch>
                      <a:fillRect/>
                    </a:stretch>
                  </pic:blipFill>
                  <pic:spPr>
                    <a:xfrm>
                      <a:off x="0" y="0"/>
                      <a:ext cx="5905500" cy="6482714"/>
                    </a:xfrm>
                    <a:prstGeom prst="rect">
                      <a:avLst/>
                    </a:prstGeom>
                    <a:noFill/>
                    <a:ln w="9525" cap="flat" cmpd="sng">
                      <a:noFill/>
                      <a:prstDash val="solid"/>
                      <a:miter/>
                    </a:ln>
                  </pic:spPr>
                </pic:pic>
              </a:graphicData>
            </a:graphic>
          </wp:inline>
        </w:drawing>
      </w:r>
      <w:r>
        <w:rPr>
          <w:rFonts w:ascii="仿宋_GB2312" w:eastAsia="仿宋_GB2312"/>
          <w:sz w:val="32"/>
          <w:szCs w:val="32"/>
        </w:rPr>
        <w:br w:type="page"/>
      </w:r>
    </w:p>
    <w:p w:rsidR="00D26E7C" w:rsidRDefault="000B2BAB">
      <w:pPr>
        <w:widowControl/>
        <w:jc w:val="left"/>
        <w:rPr>
          <w:rFonts w:ascii="仿宋_GB2312" w:eastAsia="仿宋_GB2312"/>
          <w:sz w:val="32"/>
          <w:szCs w:val="32"/>
        </w:rPr>
      </w:pPr>
      <w:r>
        <w:rPr>
          <w:rFonts w:ascii="仿宋_GB2312" w:eastAsia="仿宋_GB2312"/>
          <w:noProof/>
          <w:sz w:val="32"/>
          <w:szCs w:val="32"/>
        </w:rPr>
        <w:lastRenderedPageBreak/>
        <w:drawing>
          <wp:inline distT="0" distB="0" distL="0" distR="0">
            <wp:extent cx="5334000" cy="7899400"/>
            <wp:effectExtent l="0" t="0" r="14" b="24"/>
            <wp:docPr id="34" name="图片 15"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descr="12.jpg"/>
                    <pic:cNvPicPr>
                      <a:picLocks noChangeAspect="1"/>
                    </pic:cNvPicPr>
                  </pic:nvPicPr>
                  <pic:blipFill>
                    <a:blip r:embed="rId18"/>
                    <a:stretch>
                      <a:fillRect/>
                    </a:stretch>
                  </pic:blipFill>
                  <pic:spPr>
                    <a:xfrm>
                      <a:off x="0" y="0"/>
                      <a:ext cx="5334000" cy="7900034"/>
                    </a:xfrm>
                    <a:prstGeom prst="rect">
                      <a:avLst/>
                    </a:prstGeom>
                    <a:noFill/>
                    <a:ln w="9525" cap="flat" cmpd="sng">
                      <a:noFill/>
                      <a:prstDash val="solid"/>
                      <a:miter/>
                    </a:ln>
                  </pic:spPr>
                </pic:pic>
              </a:graphicData>
            </a:graphic>
          </wp:inline>
        </w:drawing>
      </w:r>
      <w:r>
        <w:rPr>
          <w:rFonts w:ascii="仿宋_GB2312" w:eastAsia="仿宋_GB2312"/>
          <w:sz w:val="32"/>
          <w:szCs w:val="32"/>
        </w:rPr>
        <w:br w:type="page"/>
      </w:r>
    </w:p>
    <w:p w:rsidR="00D26E7C" w:rsidRDefault="000B2BAB">
      <w:pPr>
        <w:widowControl/>
        <w:jc w:val="left"/>
        <w:rPr>
          <w:rFonts w:ascii="仿宋_GB2312" w:eastAsia="仿宋_GB2312"/>
          <w:sz w:val="32"/>
          <w:szCs w:val="32"/>
        </w:rPr>
      </w:pPr>
      <w:r>
        <w:rPr>
          <w:rFonts w:ascii="仿宋_GB2312" w:eastAsia="仿宋_GB2312"/>
          <w:noProof/>
          <w:sz w:val="32"/>
          <w:szCs w:val="32"/>
        </w:rPr>
        <w:lastRenderedPageBreak/>
        <w:drawing>
          <wp:anchor distT="0" distB="0" distL="114300" distR="114300" simplePos="0" relativeHeight="251659264" behindDoc="0" locked="0" layoutInCell="1" allowOverlap="1">
            <wp:simplePos x="0" y="0"/>
            <wp:positionH relativeFrom="column">
              <wp:posOffset>-488950</wp:posOffset>
            </wp:positionH>
            <wp:positionV relativeFrom="paragraph">
              <wp:posOffset>57785</wp:posOffset>
            </wp:positionV>
            <wp:extent cx="6414770" cy="6038850"/>
            <wp:effectExtent l="0" t="0" r="0" b="0"/>
            <wp:wrapTight wrapText="bothSides">
              <wp:wrapPolygon edited="0">
                <wp:start x="-64" y="0"/>
                <wp:lineTo x="-64" y="21532"/>
                <wp:lineTo x="21617" y="21532"/>
                <wp:lineTo x="21617" y="0"/>
                <wp:lineTo x="-64" y="0"/>
              </wp:wrapPolygon>
            </wp:wrapTight>
            <wp:docPr id="37" name="图片 16"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6" descr="13.jpg"/>
                    <pic:cNvPicPr>
                      <a:picLocks noChangeAspect="1"/>
                    </pic:cNvPicPr>
                  </pic:nvPicPr>
                  <pic:blipFill>
                    <a:blip r:embed="rId19"/>
                    <a:stretch>
                      <a:fillRect/>
                    </a:stretch>
                  </pic:blipFill>
                  <pic:spPr>
                    <a:xfrm>
                      <a:off x="0" y="0"/>
                      <a:ext cx="6414770" cy="6038850"/>
                    </a:xfrm>
                    <a:prstGeom prst="rect">
                      <a:avLst/>
                    </a:prstGeom>
                    <a:noFill/>
                    <a:ln w="9525" cap="flat" cmpd="sng">
                      <a:noFill/>
                      <a:prstDash val="solid"/>
                      <a:miter/>
                    </a:ln>
                  </pic:spPr>
                </pic:pic>
              </a:graphicData>
            </a:graphic>
          </wp:anchor>
        </w:drawing>
      </w:r>
      <w:r>
        <w:rPr>
          <w:rFonts w:ascii="仿宋_GB2312" w:eastAsia="仿宋_GB2312"/>
          <w:sz w:val="32"/>
          <w:szCs w:val="32"/>
        </w:rPr>
        <w:br w:type="page"/>
      </w:r>
    </w:p>
    <w:p w:rsidR="00D26E7C" w:rsidRDefault="000B2BAB">
      <w:pPr>
        <w:widowControl/>
        <w:jc w:val="left"/>
        <w:rPr>
          <w:rFonts w:ascii="仿宋_GB2312" w:eastAsia="仿宋_GB2312"/>
          <w:sz w:val="32"/>
          <w:szCs w:val="32"/>
        </w:rPr>
      </w:pPr>
      <w:r>
        <w:rPr>
          <w:rFonts w:ascii="仿宋_GB2312" w:eastAsia="仿宋_GB2312"/>
          <w:noProof/>
          <w:sz w:val="32"/>
          <w:szCs w:val="32"/>
        </w:rPr>
        <w:lastRenderedPageBreak/>
        <w:drawing>
          <wp:inline distT="0" distB="0" distL="0" distR="0">
            <wp:extent cx="5615940" cy="5278120"/>
            <wp:effectExtent l="0" t="0" r="9" b="17"/>
            <wp:docPr id="40" name="图片 17"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7" descr="14.jpg"/>
                    <pic:cNvPicPr>
                      <a:picLocks noChangeAspect="1"/>
                    </pic:cNvPicPr>
                  </pic:nvPicPr>
                  <pic:blipFill>
                    <a:blip r:embed="rId20"/>
                    <a:stretch>
                      <a:fillRect/>
                    </a:stretch>
                  </pic:blipFill>
                  <pic:spPr>
                    <a:xfrm>
                      <a:off x="0" y="0"/>
                      <a:ext cx="5615940" cy="5278120"/>
                    </a:xfrm>
                    <a:prstGeom prst="rect">
                      <a:avLst/>
                    </a:prstGeom>
                    <a:noFill/>
                    <a:ln w="9525" cap="flat" cmpd="sng">
                      <a:noFill/>
                      <a:prstDash val="solid"/>
                      <a:miter/>
                    </a:ln>
                  </pic:spPr>
                </pic:pic>
              </a:graphicData>
            </a:graphic>
          </wp:inline>
        </w:drawing>
      </w:r>
      <w:r>
        <w:rPr>
          <w:rFonts w:ascii="仿宋_GB2312" w:eastAsia="仿宋_GB2312"/>
          <w:sz w:val="32"/>
          <w:szCs w:val="32"/>
        </w:rPr>
        <w:br w:type="page"/>
      </w:r>
    </w:p>
    <w:p w:rsidR="00D26E7C" w:rsidRDefault="000B2BAB">
      <w:pPr>
        <w:widowControl/>
        <w:jc w:val="left"/>
        <w:rPr>
          <w:rFonts w:ascii="仿宋_GB2312" w:eastAsia="仿宋_GB2312"/>
          <w:sz w:val="32"/>
          <w:szCs w:val="32"/>
        </w:rPr>
      </w:pPr>
      <w:r>
        <w:rPr>
          <w:rFonts w:ascii="仿宋_GB2312" w:eastAsia="仿宋_GB2312"/>
          <w:noProof/>
          <w:sz w:val="32"/>
          <w:szCs w:val="32"/>
        </w:rPr>
        <w:lastRenderedPageBreak/>
        <w:drawing>
          <wp:inline distT="0" distB="0" distL="0" distR="0">
            <wp:extent cx="5615940" cy="2687320"/>
            <wp:effectExtent l="0" t="0" r="9" b="22"/>
            <wp:docPr id="43" name="图片 18"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8" descr="15.jpg"/>
                    <pic:cNvPicPr>
                      <a:picLocks noChangeAspect="1"/>
                    </pic:cNvPicPr>
                  </pic:nvPicPr>
                  <pic:blipFill>
                    <a:blip r:embed="rId21"/>
                    <a:stretch>
                      <a:fillRect/>
                    </a:stretch>
                  </pic:blipFill>
                  <pic:spPr>
                    <a:xfrm>
                      <a:off x="0" y="0"/>
                      <a:ext cx="5615940" cy="2687320"/>
                    </a:xfrm>
                    <a:prstGeom prst="rect">
                      <a:avLst/>
                    </a:prstGeom>
                    <a:noFill/>
                    <a:ln w="9525" cap="flat" cmpd="sng">
                      <a:noFill/>
                      <a:prstDash val="solid"/>
                      <a:miter/>
                    </a:ln>
                  </pic:spPr>
                </pic:pic>
              </a:graphicData>
            </a:graphic>
          </wp:inline>
        </w:drawing>
      </w:r>
    </w:p>
    <w:p w:rsidR="00D26E7C" w:rsidRDefault="00D26E7C">
      <w:pPr>
        <w:widowControl/>
        <w:jc w:val="left"/>
        <w:rPr>
          <w:rFonts w:ascii="仿宋_GB2312" w:eastAsia="仿宋_GB2312"/>
          <w:sz w:val="32"/>
          <w:szCs w:val="32"/>
        </w:rPr>
      </w:pPr>
    </w:p>
    <w:p w:rsidR="00D26E7C" w:rsidRDefault="00D26E7C">
      <w:pPr>
        <w:widowControl/>
        <w:jc w:val="left"/>
        <w:rPr>
          <w:rFonts w:ascii="仿宋_GB2312" w:eastAsia="仿宋_GB2312"/>
          <w:sz w:val="32"/>
          <w:szCs w:val="32"/>
        </w:rPr>
      </w:pPr>
    </w:p>
    <w:p w:rsidR="00D26E7C" w:rsidRDefault="000B2BAB">
      <w:pPr>
        <w:widowControl/>
        <w:jc w:val="left"/>
        <w:rPr>
          <w:rFonts w:ascii="仿宋_GB2312" w:eastAsia="仿宋_GB2312"/>
          <w:sz w:val="32"/>
          <w:szCs w:val="32"/>
        </w:rPr>
      </w:pPr>
      <w:r>
        <w:rPr>
          <w:rFonts w:ascii="仿宋_GB2312" w:eastAsia="仿宋_GB2312"/>
          <w:noProof/>
          <w:sz w:val="32"/>
          <w:szCs w:val="32"/>
        </w:rPr>
        <w:drawing>
          <wp:inline distT="0" distB="0" distL="0" distR="0">
            <wp:extent cx="4552950" cy="4197985"/>
            <wp:effectExtent l="0" t="0" r="26" b="1"/>
            <wp:docPr id="46" name="图片 19"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9" descr="16.jpg"/>
                    <pic:cNvPicPr>
                      <a:picLocks noChangeAspect="1"/>
                    </pic:cNvPicPr>
                  </pic:nvPicPr>
                  <pic:blipFill>
                    <a:blip r:embed="rId22"/>
                    <a:stretch>
                      <a:fillRect/>
                    </a:stretch>
                  </pic:blipFill>
                  <pic:spPr>
                    <a:xfrm>
                      <a:off x="0" y="0"/>
                      <a:ext cx="4552950" cy="4197985"/>
                    </a:xfrm>
                    <a:prstGeom prst="rect">
                      <a:avLst/>
                    </a:prstGeom>
                    <a:noFill/>
                    <a:ln w="9525" cap="flat" cmpd="sng">
                      <a:noFill/>
                      <a:prstDash val="solid"/>
                      <a:miter/>
                    </a:ln>
                  </pic:spPr>
                </pic:pic>
              </a:graphicData>
            </a:graphic>
          </wp:inline>
        </w:drawing>
      </w:r>
      <w:r>
        <w:rPr>
          <w:rFonts w:ascii="仿宋_GB2312" w:eastAsia="仿宋_GB2312"/>
          <w:sz w:val="32"/>
          <w:szCs w:val="32"/>
        </w:rPr>
        <w:br w:type="page"/>
      </w:r>
    </w:p>
    <w:p w:rsidR="00D26E7C" w:rsidRDefault="000B2BAB">
      <w:pPr>
        <w:widowControl/>
        <w:jc w:val="left"/>
        <w:rPr>
          <w:rFonts w:ascii="仿宋_GB2312" w:eastAsia="仿宋_GB2312"/>
          <w:sz w:val="32"/>
          <w:szCs w:val="32"/>
        </w:rPr>
      </w:pPr>
      <w:r>
        <w:rPr>
          <w:rFonts w:ascii="仿宋_GB2312" w:eastAsia="仿宋_GB2312"/>
          <w:noProof/>
          <w:sz w:val="32"/>
          <w:szCs w:val="32"/>
        </w:rPr>
        <w:lastRenderedPageBreak/>
        <w:drawing>
          <wp:inline distT="0" distB="0" distL="0" distR="0">
            <wp:extent cx="5944235" cy="3676650"/>
            <wp:effectExtent l="0" t="0" r="36" b="39"/>
            <wp:docPr id="49" name="图片 20"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0" descr="17.jpg"/>
                    <pic:cNvPicPr>
                      <a:picLocks noChangeAspect="1"/>
                    </pic:cNvPicPr>
                  </pic:nvPicPr>
                  <pic:blipFill>
                    <a:blip r:embed="rId23"/>
                    <a:stretch>
                      <a:fillRect/>
                    </a:stretch>
                  </pic:blipFill>
                  <pic:spPr>
                    <a:xfrm>
                      <a:off x="0" y="0"/>
                      <a:ext cx="5944235" cy="3676650"/>
                    </a:xfrm>
                    <a:prstGeom prst="rect">
                      <a:avLst/>
                    </a:prstGeom>
                    <a:noFill/>
                    <a:ln w="9525" cap="flat" cmpd="sng">
                      <a:noFill/>
                      <a:prstDash val="solid"/>
                      <a:miter/>
                    </a:ln>
                  </pic:spPr>
                </pic:pic>
              </a:graphicData>
            </a:graphic>
          </wp:inline>
        </w:drawing>
      </w:r>
    </w:p>
    <w:p w:rsidR="00D26E7C" w:rsidRDefault="00D26E7C">
      <w:pPr>
        <w:widowControl/>
        <w:jc w:val="left"/>
        <w:rPr>
          <w:rFonts w:ascii="仿宋_GB2312" w:eastAsia="仿宋_GB2312"/>
          <w:sz w:val="32"/>
          <w:szCs w:val="32"/>
        </w:rPr>
      </w:pPr>
    </w:p>
    <w:p w:rsidR="00D26E7C" w:rsidRDefault="000B2BAB">
      <w:pPr>
        <w:widowControl/>
        <w:jc w:val="left"/>
        <w:rPr>
          <w:rFonts w:ascii="仿宋_GB2312" w:eastAsia="仿宋_GB2312"/>
          <w:sz w:val="32"/>
          <w:szCs w:val="32"/>
        </w:rPr>
      </w:pPr>
      <w:r>
        <w:rPr>
          <w:rFonts w:ascii="仿宋_GB2312" w:eastAsia="仿宋_GB2312" w:hint="eastAsia"/>
          <w:noProof/>
          <w:sz w:val="32"/>
          <w:szCs w:val="32"/>
        </w:rPr>
        <w:drawing>
          <wp:anchor distT="0" distB="0" distL="114300" distR="114300" simplePos="0" relativeHeight="251660288" behindDoc="0" locked="0" layoutInCell="1" allowOverlap="1">
            <wp:simplePos x="0" y="0"/>
            <wp:positionH relativeFrom="column">
              <wp:posOffset>-264160</wp:posOffset>
            </wp:positionH>
            <wp:positionV relativeFrom="paragraph">
              <wp:posOffset>660400</wp:posOffset>
            </wp:positionV>
            <wp:extent cx="5900420" cy="3276600"/>
            <wp:effectExtent l="0" t="0" r="37" b="45"/>
            <wp:wrapSquare wrapText="bothSides"/>
            <wp:docPr id="52" name="图片 21"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1" descr="18.jpg"/>
                    <pic:cNvPicPr>
                      <a:picLocks noChangeAspect="1"/>
                    </pic:cNvPicPr>
                  </pic:nvPicPr>
                  <pic:blipFill>
                    <a:blip r:embed="rId24"/>
                    <a:stretch>
                      <a:fillRect/>
                    </a:stretch>
                  </pic:blipFill>
                  <pic:spPr>
                    <a:xfrm>
                      <a:off x="0" y="0"/>
                      <a:ext cx="5900420" cy="3276600"/>
                    </a:xfrm>
                    <a:prstGeom prst="rect">
                      <a:avLst/>
                    </a:prstGeom>
                    <a:noFill/>
                    <a:ln w="9525" cap="flat" cmpd="sng">
                      <a:noFill/>
                      <a:prstDash val="solid"/>
                      <a:miter/>
                    </a:ln>
                  </pic:spPr>
                </pic:pic>
              </a:graphicData>
            </a:graphic>
          </wp:anchor>
        </w:drawing>
      </w:r>
    </w:p>
    <w:sectPr w:rsidR="00D26E7C" w:rsidSect="00D26E7C">
      <w:headerReference w:type="default" r:id="rId25"/>
      <w:footerReference w:type="even" r:id="rId26"/>
      <w:footerReference w:type="default" r:id="rId27"/>
      <w:pgSz w:w="11906" w:h="16838"/>
      <w:pgMar w:top="2098" w:right="1474" w:bottom="1985" w:left="1588" w:header="851" w:footer="1588" w:gutter="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2BAB" w:rsidRDefault="000B2BAB" w:rsidP="00D26E7C">
      <w:pPr>
        <w:ind w:left="480" w:firstLine="480"/>
      </w:pPr>
      <w:r>
        <w:separator/>
      </w:r>
    </w:p>
  </w:endnote>
  <w:endnote w:type="continuationSeparator" w:id="1">
    <w:p w:rsidR="000B2BAB" w:rsidRDefault="000B2BAB" w:rsidP="00D26E7C">
      <w:pPr>
        <w:ind w:left="480"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2000000000000000000"/>
    <w:charset w:val="86"/>
    <w:family w:val="auto"/>
    <w:pitch w:val="variable"/>
    <w:sig w:usb0="A00002BF" w:usb1="184F6CFA" w:usb2="00000012" w:usb3="00000000" w:csb0="00040001" w:csb1="00000000"/>
  </w:font>
  <w:font w:name="仿宋_GB2312">
    <w:panose1 w:val="02010609030101010101"/>
    <w:charset w:val="86"/>
    <w:family w:val="modern"/>
    <w:pitch w:val="fixed"/>
    <w:sig w:usb0="00000001" w:usb1="080E0000" w:usb2="00000010" w:usb3="00000000" w:csb0="00040000" w:csb1="00000000"/>
  </w:font>
  <w:font w:name="方正楷体简体">
    <w:altName w:val="Arial Unicode MS"/>
    <w:charset w:val="86"/>
    <w:family w:val="auto"/>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E7C" w:rsidRDefault="000B2BAB">
    <w:pPr>
      <w:pStyle w:val="a4"/>
      <w:framePr w:wrap="around" w:vAnchor="text" w:hAnchor="margin" w:xAlign="outside" w:y="1"/>
      <w:rPr>
        <w:rStyle w:val="a6"/>
        <w:rFonts w:ascii="宋体" w:hAnsi="宋体"/>
        <w:sz w:val="28"/>
        <w:szCs w:val="28"/>
      </w:rPr>
    </w:pPr>
    <w:r>
      <w:rPr>
        <w:rStyle w:val="a6"/>
        <w:rFonts w:ascii="宋体" w:hAnsi="宋体" w:cs="宋体"/>
        <w:sz w:val="28"/>
        <w:szCs w:val="28"/>
      </w:rPr>
      <w:t xml:space="preserve">— </w:t>
    </w:r>
    <w:r w:rsidR="00D26E7C">
      <w:rPr>
        <w:rStyle w:val="a6"/>
        <w:rFonts w:ascii="宋体" w:hAnsi="宋体" w:cs="宋体"/>
        <w:sz w:val="28"/>
        <w:szCs w:val="28"/>
      </w:rPr>
      <w:fldChar w:fldCharType="begin"/>
    </w:r>
    <w:r>
      <w:rPr>
        <w:rStyle w:val="a6"/>
        <w:rFonts w:ascii="宋体" w:hAnsi="宋体" w:cs="宋体"/>
        <w:sz w:val="28"/>
        <w:szCs w:val="28"/>
      </w:rPr>
      <w:instrText xml:space="preserve">PAGE  </w:instrText>
    </w:r>
    <w:r w:rsidR="00D26E7C">
      <w:rPr>
        <w:rStyle w:val="a6"/>
        <w:rFonts w:ascii="宋体" w:hAnsi="宋体" w:cs="宋体"/>
        <w:sz w:val="28"/>
        <w:szCs w:val="28"/>
      </w:rPr>
      <w:fldChar w:fldCharType="separate"/>
    </w:r>
    <w:r>
      <w:rPr>
        <w:rStyle w:val="a6"/>
        <w:rFonts w:ascii="宋体" w:hAnsi="宋体" w:cs="宋体"/>
        <w:sz w:val="28"/>
        <w:szCs w:val="28"/>
      </w:rPr>
      <w:t>2</w:t>
    </w:r>
    <w:r w:rsidR="00D26E7C">
      <w:rPr>
        <w:rStyle w:val="a6"/>
        <w:rFonts w:ascii="宋体" w:hAnsi="宋体" w:cs="宋体"/>
        <w:sz w:val="28"/>
        <w:szCs w:val="28"/>
      </w:rPr>
      <w:fldChar w:fldCharType="end"/>
    </w:r>
    <w:r>
      <w:rPr>
        <w:rStyle w:val="a6"/>
        <w:rFonts w:ascii="宋体" w:hAnsi="宋体" w:cs="宋体"/>
        <w:sz w:val="28"/>
        <w:szCs w:val="28"/>
      </w:rPr>
      <w:t xml:space="preserve"> —</w:t>
    </w:r>
  </w:p>
  <w:p w:rsidR="00D26E7C" w:rsidRDefault="00D26E7C">
    <w:pPr>
      <w:pStyle w:val="a4"/>
      <w:ind w:right="360" w:firstLine="360"/>
      <w:rPr>
        <w:rFonts w:ascii="宋体"/>
        <w:sz w:val="28"/>
        <w:szCs w:val="2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E7C" w:rsidRDefault="000B2BAB">
    <w:pPr>
      <w:pStyle w:val="a4"/>
      <w:framePr w:wrap="around" w:vAnchor="text" w:hAnchor="margin" w:xAlign="outside" w:y="1"/>
      <w:rPr>
        <w:rStyle w:val="a6"/>
        <w:rFonts w:ascii="宋体" w:hAnsi="宋体"/>
        <w:sz w:val="28"/>
        <w:szCs w:val="28"/>
      </w:rPr>
    </w:pPr>
    <w:r>
      <w:rPr>
        <w:rStyle w:val="a6"/>
        <w:rFonts w:ascii="宋体" w:hAnsi="宋体" w:cs="宋体"/>
        <w:sz w:val="28"/>
        <w:szCs w:val="28"/>
      </w:rPr>
      <w:t xml:space="preserve">— </w:t>
    </w:r>
    <w:r w:rsidR="00D26E7C">
      <w:rPr>
        <w:rStyle w:val="a6"/>
        <w:rFonts w:ascii="宋体" w:hAnsi="宋体" w:cs="宋体"/>
        <w:sz w:val="28"/>
        <w:szCs w:val="28"/>
      </w:rPr>
      <w:fldChar w:fldCharType="begin"/>
    </w:r>
    <w:r>
      <w:rPr>
        <w:rStyle w:val="a6"/>
        <w:rFonts w:ascii="宋体" w:hAnsi="宋体" w:cs="宋体"/>
        <w:sz w:val="28"/>
        <w:szCs w:val="28"/>
      </w:rPr>
      <w:instrText xml:space="preserve">PAGE  </w:instrText>
    </w:r>
    <w:r w:rsidR="00D26E7C">
      <w:rPr>
        <w:rStyle w:val="a6"/>
        <w:rFonts w:ascii="宋体" w:hAnsi="宋体" w:cs="宋体"/>
        <w:sz w:val="28"/>
        <w:szCs w:val="28"/>
      </w:rPr>
      <w:fldChar w:fldCharType="separate"/>
    </w:r>
    <w:r w:rsidR="00327ECA">
      <w:rPr>
        <w:rStyle w:val="a6"/>
        <w:rFonts w:ascii="宋体" w:hAnsi="宋体" w:cs="宋体"/>
        <w:noProof/>
        <w:sz w:val="28"/>
        <w:szCs w:val="28"/>
      </w:rPr>
      <w:t>7</w:t>
    </w:r>
    <w:r w:rsidR="00D26E7C">
      <w:rPr>
        <w:rStyle w:val="a6"/>
        <w:rFonts w:ascii="宋体" w:hAnsi="宋体" w:cs="宋体"/>
        <w:sz w:val="28"/>
        <w:szCs w:val="28"/>
      </w:rPr>
      <w:fldChar w:fldCharType="end"/>
    </w:r>
    <w:r>
      <w:rPr>
        <w:rStyle w:val="a6"/>
        <w:rFonts w:ascii="宋体" w:hAnsi="宋体" w:cs="宋体"/>
        <w:sz w:val="28"/>
        <w:szCs w:val="28"/>
      </w:rPr>
      <w:t xml:space="preserve"> —</w:t>
    </w:r>
  </w:p>
  <w:p w:rsidR="00D26E7C" w:rsidRDefault="00D26E7C">
    <w:pPr>
      <w:pStyle w:val="a4"/>
      <w:ind w:right="360" w:firstLine="360"/>
      <w:jc w:val="right"/>
      <w:rPr>
        <w:rFonts w:ascii="宋体"/>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2BAB" w:rsidRDefault="000B2BAB" w:rsidP="00D26E7C">
      <w:pPr>
        <w:ind w:left="480" w:firstLine="480"/>
      </w:pPr>
      <w:r>
        <w:separator/>
      </w:r>
    </w:p>
  </w:footnote>
  <w:footnote w:type="continuationSeparator" w:id="1">
    <w:p w:rsidR="000B2BAB" w:rsidRDefault="000B2BAB" w:rsidP="00D26E7C">
      <w:pPr>
        <w:ind w:left="480"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E7C" w:rsidRDefault="00D26E7C">
    <w:pPr>
      <w:pStyle w:val="a5"/>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bordersDoNotSurroundHeader/>
  <w:bordersDoNotSurroundFooter/>
  <w:documentProtection w:edit="readOnly" w:enforcement="0"/>
  <w:defaultTabStop w:val="420"/>
  <w:drawingGridHorizontalSpacing w:val="105"/>
  <w:drawingGridVerticalSpacing w:val="156"/>
  <w:displayHorizontalDrawingGridEvery w:val="0"/>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ulTrailSpace/>
    <w:doNotExpandShiftReturn/>
    <w:adjustLineHeightInTable/>
    <w:useFELayout/>
    <w:useAltKinsokuLineBreakRules/>
  </w:compat>
  <w:rsids>
    <w:rsidRoot w:val="00D26E7C"/>
    <w:rsid w:val="000B2BAB"/>
    <w:rsid w:val="00327ECA"/>
    <w:rsid w:val="00D26E7C"/>
    <w:rsid w:val="7F7F1F3D"/>
    <w:rsid w:val="BEDCE18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header" w:qFormat="1"/>
    <w:lsdException w:name="footer" w:qFormat="1"/>
    <w:lsdException w:name="caption" w:semiHidden="1" w:unhideWhenUsed="1" w:qFormat="1"/>
    <w:lsdException w:name="page number" w:qFormat="1"/>
    <w:lsdException w:name="Title" w:qFormat="1"/>
    <w:lsdException w:name="Default Paragraph Fon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26E7C"/>
    <w:pPr>
      <w:widowControl w:val="0"/>
      <w:jc w:val="both"/>
    </w:pPr>
    <w:rPr>
      <w:kern w:val="2"/>
      <w:sz w:val="21"/>
      <w:szCs w:val="21"/>
    </w:rPr>
  </w:style>
  <w:style w:type="paragraph" w:styleId="1">
    <w:name w:val="heading 1"/>
    <w:basedOn w:val="a"/>
    <w:next w:val="a"/>
    <w:qFormat/>
    <w:rsid w:val="00D26E7C"/>
    <w:pPr>
      <w:keepNext/>
      <w:keepLines/>
      <w:spacing w:before="340" w:after="330" w:line="578" w:lineRule="auto"/>
      <w:outlineLvl w:val="0"/>
    </w:pPr>
    <w:rPr>
      <w:b/>
      <w:kern w:val="44"/>
      <w:sz w:val="44"/>
    </w:rPr>
  </w:style>
  <w:style w:type="paragraph" w:styleId="2">
    <w:name w:val="heading 2"/>
    <w:basedOn w:val="a"/>
    <w:next w:val="a"/>
    <w:qFormat/>
    <w:rsid w:val="00D26E7C"/>
    <w:pPr>
      <w:keepNext/>
      <w:keepLines/>
      <w:spacing w:before="260" w:after="260" w:line="415" w:lineRule="auto"/>
      <w:outlineLvl w:val="1"/>
    </w:pPr>
    <w:rPr>
      <w:rFonts w:ascii="Arial" w:eastAsia="黑体" w:hAnsi="Arial"/>
      <w:b/>
      <w:sz w:val="32"/>
    </w:rPr>
  </w:style>
  <w:style w:type="paragraph" w:styleId="3">
    <w:name w:val="heading 3"/>
    <w:basedOn w:val="a"/>
    <w:next w:val="a"/>
    <w:qFormat/>
    <w:rsid w:val="00D26E7C"/>
    <w:pPr>
      <w:keepNext/>
      <w:keepLines/>
      <w:spacing w:before="260" w:after="260" w:line="415"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qFormat/>
    <w:rsid w:val="00D26E7C"/>
    <w:rPr>
      <w:sz w:val="18"/>
      <w:szCs w:val="18"/>
    </w:rPr>
  </w:style>
  <w:style w:type="paragraph" w:styleId="a4">
    <w:name w:val="footer"/>
    <w:qFormat/>
    <w:rsid w:val="00D26E7C"/>
    <w:pPr>
      <w:widowControl w:val="0"/>
      <w:tabs>
        <w:tab w:val="center" w:pos="4153"/>
        <w:tab w:val="right" w:pos="8306"/>
      </w:tabs>
      <w:snapToGrid w:val="0"/>
    </w:pPr>
    <w:rPr>
      <w:kern w:val="2"/>
      <w:sz w:val="18"/>
      <w:szCs w:val="18"/>
    </w:rPr>
  </w:style>
  <w:style w:type="paragraph" w:styleId="a5">
    <w:name w:val="header"/>
    <w:qFormat/>
    <w:rsid w:val="00D26E7C"/>
    <w:pPr>
      <w:widowControl w:val="0"/>
      <w:pBdr>
        <w:bottom w:val="single" w:sz="6" w:space="1" w:color="auto"/>
      </w:pBdr>
      <w:tabs>
        <w:tab w:val="center" w:pos="4153"/>
        <w:tab w:val="right" w:pos="8306"/>
      </w:tabs>
      <w:snapToGrid w:val="0"/>
      <w:jc w:val="center"/>
    </w:pPr>
    <w:rPr>
      <w:kern w:val="2"/>
      <w:sz w:val="18"/>
      <w:szCs w:val="18"/>
    </w:rPr>
  </w:style>
  <w:style w:type="paragraph" w:styleId="10">
    <w:name w:val="toc 1"/>
    <w:basedOn w:val="a"/>
    <w:next w:val="a"/>
    <w:qFormat/>
    <w:rsid w:val="00D26E7C"/>
  </w:style>
  <w:style w:type="character" w:styleId="a6">
    <w:name w:val="page number"/>
    <w:qFormat/>
    <w:rsid w:val="00D26E7C"/>
  </w:style>
  <w:style w:type="paragraph" w:customStyle="1" w:styleId="a7">
    <w:name w:val="正文首行缩进两字符"/>
    <w:next w:val="10"/>
    <w:qFormat/>
    <w:rsid w:val="00D26E7C"/>
    <w:pPr>
      <w:widowControl w:val="0"/>
      <w:spacing w:line="360" w:lineRule="auto"/>
      <w:ind w:firstLineChars="200" w:firstLine="200"/>
      <w:jc w:val="both"/>
    </w:pPr>
    <w:rPr>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313</Words>
  <Characters>1790</Characters>
  <Application>Microsoft Office Word</Application>
  <DocSecurity>0</DocSecurity>
  <Lines>14</Lines>
  <Paragraphs>4</Paragraphs>
  <ScaleCrop>false</ScaleCrop>
  <Company>users</Company>
  <LinksUpToDate>false</LinksUpToDate>
  <CharactersWithSpaces>2099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医保信息中心:张开旭</cp:lastModifiedBy>
  <cp:revision>2</cp:revision>
  <dcterms:created xsi:type="dcterms:W3CDTF">2022-03-03T09:53:00Z</dcterms:created>
  <dcterms:modified xsi:type="dcterms:W3CDTF">2022-03-03T09:53:00Z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2052-11.8.2.9980</vt:lpwstr>
  </property>
  <property fmtid="{D5CDD505-2E9C-101B-9397-08002B2CF9AE}" pid="3" name="ICV">
    <vt:lpwstr>2D50D002EB49474F80054F3AD9BCA8FE</vt:lpwstr>
  </property>
</Properties>
</file>